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5634" w14:textId="36CBB966" w:rsidR="00A728E2" w:rsidRDefault="000B674A" w:rsidP="004B4F4C">
      <w:pPr>
        <w:pStyle w:val="Ttulo"/>
        <w:rPr>
          <w:rFonts w:ascii="Arial Narrow" w:hAnsi="Arial Narrow" w:cs="Arial"/>
          <w:sz w:val="20"/>
          <w:szCs w:val="20"/>
        </w:rPr>
      </w:pPr>
      <w:r>
        <w:rPr>
          <w:rFonts w:ascii="Tahoma" w:hAnsi="Tahoma" w:cs="Tahoma"/>
          <w:b/>
          <w:bCs/>
          <w:noProof/>
          <w:color w:val="365F91"/>
          <w:sz w:val="20"/>
          <w:szCs w:val="20"/>
          <w:lang w:eastAsia="es-ES"/>
        </w:rPr>
        <w:drawing>
          <wp:inline distT="0" distB="0" distL="0" distR="0" wp14:anchorId="26C15A59" wp14:editId="6988BB53">
            <wp:extent cx="1276350" cy="695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p w14:paraId="40945233" w14:textId="152247B2" w:rsidR="00D43871" w:rsidRDefault="00D43871" w:rsidP="00D43871"/>
    <w:p w14:paraId="7DDD5635" w14:textId="5FEB9D19" w:rsidR="00A728E2" w:rsidRDefault="00A728E2" w:rsidP="00A728E2">
      <w:pPr>
        <w:rPr>
          <w:rFonts w:ascii="Arial Narrow" w:hAnsi="Arial Narrow" w:cs="Arial"/>
          <w:sz w:val="20"/>
          <w:szCs w:val="20"/>
        </w:rPr>
      </w:pPr>
    </w:p>
    <w:p w14:paraId="6CF6BFAA" w14:textId="77777777" w:rsidR="00233BA8" w:rsidRDefault="00233BA8" w:rsidP="00A728E2">
      <w:pPr>
        <w:rPr>
          <w:rFonts w:ascii="Arial Narrow" w:hAnsi="Arial Narrow" w:cs="Arial"/>
          <w:sz w:val="20"/>
          <w:szCs w:val="20"/>
        </w:rPr>
      </w:pPr>
    </w:p>
    <w:p w14:paraId="7DDD5636" w14:textId="77777777" w:rsidR="009A7FB3" w:rsidRDefault="009A7FB3" w:rsidP="00A728E2">
      <w:pPr>
        <w:rPr>
          <w:rFonts w:ascii="Arial Narrow" w:hAnsi="Arial Narrow" w:cs="Arial"/>
          <w:sz w:val="20"/>
          <w:szCs w:val="20"/>
        </w:rPr>
      </w:pPr>
    </w:p>
    <w:p w14:paraId="7DDD5637" w14:textId="77777777" w:rsidR="009A7FB3" w:rsidRDefault="009A7FB3" w:rsidP="00A728E2">
      <w:pPr>
        <w:rPr>
          <w:rFonts w:ascii="Arial Narrow" w:hAnsi="Arial Narrow" w:cs="Arial"/>
          <w:sz w:val="20"/>
          <w:szCs w:val="20"/>
        </w:rPr>
      </w:pPr>
    </w:p>
    <w:p w14:paraId="7DDD5638" w14:textId="77777777" w:rsidR="009A7FB3" w:rsidRDefault="009A7FB3" w:rsidP="00A728E2">
      <w:pPr>
        <w:rPr>
          <w:rFonts w:ascii="Arial Narrow" w:hAnsi="Arial Narrow" w:cs="Arial"/>
          <w:sz w:val="20"/>
          <w:szCs w:val="20"/>
        </w:rPr>
      </w:pPr>
    </w:p>
    <w:p w14:paraId="7DDD5639" w14:textId="77777777" w:rsidR="009A7FB3" w:rsidRPr="00FC5210" w:rsidRDefault="009A7FB3" w:rsidP="00A728E2">
      <w:pPr>
        <w:rPr>
          <w:rFonts w:ascii="Arial Narrow" w:hAnsi="Arial Narrow" w:cs="Arial"/>
          <w:sz w:val="20"/>
          <w:szCs w:val="20"/>
        </w:rPr>
      </w:pPr>
    </w:p>
    <w:p w14:paraId="1E0C0F3D" w14:textId="6CC948DB" w:rsidR="009050BC" w:rsidRDefault="009050BC" w:rsidP="009050BC">
      <w:pPr>
        <w:jc w:val="center"/>
        <w:rPr>
          <w:rFonts w:ascii="Arial Narrow" w:hAnsi="Arial Narrow" w:cs="Arial"/>
          <w:b/>
          <w:sz w:val="32"/>
          <w:szCs w:val="32"/>
        </w:rPr>
      </w:pPr>
      <w:r w:rsidRPr="00FC5210">
        <w:rPr>
          <w:rFonts w:ascii="Arial Narrow" w:hAnsi="Arial Narrow" w:cs="Arial"/>
          <w:b/>
          <w:sz w:val="32"/>
          <w:szCs w:val="32"/>
        </w:rPr>
        <w:t xml:space="preserve">BASES </w:t>
      </w:r>
      <w:r>
        <w:rPr>
          <w:rFonts w:ascii="Arial Narrow" w:hAnsi="Arial Narrow" w:cs="Arial"/>
          <w:b/>
          <w:sz w:val="32"/>
          <w:szCs w:val="32"/>
        </w:rPr>
        <w:t xml:space="preserve">DE LA CONVOCATORIA DEL PROCESO DE SELECCIÓN </w:t>
      </w:r>
      <w:r w:rsidR="00775B10">
        <w:rPr>
          <w:rFonts w:ascii="Arial Narrow" w:hAnsi="Arial Narrow" w:cs="Arial"/>
          <w:b/>
          <w:sz w:val="32"/>
          <w:szCs w:val="32"/>
        </w:rPr>
        <w:t>PUESTO AL QUE ACCEDE: …………………………………………….</w:t>
      </w:r>
      <w:bookmarkStart w:id="0" w:name="_GoBack"/>
      <w:bookmarkEnd w:id="0"/>
    </w:p>
    <w:p w14:paraId="2E7D5F13" w14:textId="689F1550" w:rsidR="00DF3183" w:rsidRPr="00FC5210" w:rsidRDefault="00DF3183" w:rsidP="009050BC">
      <w:pPr>
        <w:jc w:val="center"/>
        <w:rPr>
          <w:rFonts w:ascii="Arial Narrow" w:hAnsi="Arial Narrow" w:cs="Arial"/>
          <w:b/>
          <w:sz w:val="32"/>
          <w:szCs w:val="32"/>
        </w:rPr>
      </w:pPr>
      <w:r>
        <w:rPr>
          <w:rFonts w:ascii="Arial Narrow" w:hAnsi="Arial Narrow" w:cs="Arial"/>
          <w:b/>
          <w:sz w:val="32"/>
          <w:szCs w:val="32"/>
        </w:rPr>
        <w:t>(CONTRATO POR INTERINIDAD HASTA COBERTURA DEFINITIVA)</w:t>
      </w:r>
    </w:p>
    <w:p w14:paraId="7DDD563F" w14:textId="77777777" w:rsidR="009A7FB3" w:rsidRDefault="009A7FB3" w:rsidP="00310142">
      <w:pPr>
        <w:rPr>
          <w:rFonts w:ascii="Arial Narrow" w:hAnsi="Arial Narrow" w:cs="Arial"/>
          <w:b/>
          <w:sz w:val="20"/>
          <w:szCs w:val="20"/>
        </w:rPr>
      </w:pPr>
    </w:p>
    <w:p w14:paraId="4193D613" w14:textId="77777777" w:rsidR="002126C3" w:rsidRDefault="002126C3" w:rsidP="002126C3">
      <w:pPr>
        <w:rPr>
          <w:rFonts w:ascii="Arial Narrow" w:hAnsi="Arial Narrow" w:cs="Arial"/>
          <w:b/>
          <w:sz w:val="20"/>
          <w:szCs w:val="20"/>
        </w:rPr>
      </w:pPr>
    </w:p>
    <w:p w14:paraId="76840021" w14:textId="77777777" w:rsidR="00FE447A" w:rsidRPr="00214B66" w:rsidRDefault="00FE447A" w:rsidP="002126C3">
      <w:pPr>
        <w:rPr>
          <w:rFonts w:ascii="Arial Narrow" w:hAnsi="Arial Narrow" w:cs="Arial"/>
          <w:b/>
          <w:sz w:val="20"/>
          <w:szCs w:val="20"/>
        </w:rPr>
      </w:pPr>
    </w:p>
    <w:p w14:paraId="7F76EB2B" w14:textId="77777777" w:rsidR="002126C3" w:rsidRDefault="002126C3" w:rsidP="002126C3">
      <w:pPr>
        <w:rPr>
          <w:rFonts w:ascii="Arial Narrow" w:hAnsi="Arial Narrow" w:cs="Arial"/>
          <w:b/>
          <w:sz w:val="20"/>
          <w:szCs w:val="20"/>
        </w:rPr>
      </w:pPr>
    </w:p>
    <w:p w14:paraId="62972848" w14:textId="77777777" w:rsidR="002126C3" w:rsidRDefault="002126C3" w:rsidP="002126C3">
      <w:pPr>
        <w:rPr>
          <w:rFonts w:ascii="Arial Narrow" w:hAnsi="Arial Narrow" w:cs="Arial"/>
          <w:b/>
          <w:sz w:val="20"/>
          <w:szCs w:val="20"/>
        </w:rPr>
      </w:pPr>
    </w:p>
    <w:p w14:paraId="5BF14D30" w14:textId="77777777" w:rsidR="002126C3" w:rsidRDefault="002126C3" w:rsidP="002126C3">
      <w:pPr>
        <w:rPr>
          <w:rFonts w:ascii="Arial Narrow" w:hAnsi="Arial Narrow" w:cs="Arial"/>
          <w:b/>
          <w:sz w:val="20"/>
          <w:szCs w:val="20"/>
        </w:rPr>
      </w:pPr>
    </w:p>
    <w:p w14:paraId="7DDD5640" w14:textId="77777777" w:rsidR="009A7FB3" w:rsidRDefault="009A7FB3" w:rsidP="00310142">
      <w:pPr>
        <w:rPr>
          <w:rFonts w:ascii="Arial Narrow" w:hAnsi="Arial Narrow" w:cs="Arial"/>
          <w:b/>
          <w:sz w:val="20"/>
          <w:szCs w:val="20"/>
        </w:rPr>
      </w:pPr>
    </w:p>
    <w:p w14:paraId="7DDD5641" w14:textId="77777777" w:rsidR="009A7FB3" w:rsidRDefault="009A7FB3" w:rsidP="00310142">
      <w:pPr>
        <w:rPr>
          <w:rFonts w:ascii="Arial Narrow" w:hAnsi="Arial Narrow" w:cs="Arial"/>
          <w:b/>
          <w:sz w:val="20"/>
          <w:szCs w:val="20"/>
        </w:rPr>
      </w:pPr>
    </w:p>
    <w:p w14:paraId="7DDD5642" w14:textId="77777777" w:rsidR="009A7FB3" w:rsidRDefault="009A7FB3" w:rsidP="00310142">
      <w:pPr>
        <w:rPr>
          <w:rFonts w:ascii="Arial Narrow" w:hAnsi="Arial Narrow" w:cs="Arial"/>
          <w:b/>
          <w:sz w:val="20"/>
          <w:szCs w:val="20"/>
        </w:rPr>
      </w:pPr>
    </w:p>
    <w:p w14:paraId="7DDD5643" w14:textId="77777777" w:rsidR="009A7FB3" w:rsidRDefault="009A7FB3" w:rsidP="00310142">
      <w:pPr>
        <w:rPr>
          <w:rFonts w:ascii="Arial Narrow" w:hAnsi="Arial Narrow" w:cs="Arial"/>
          <w:b/>
          <w:sz w:val="20"/>
          <w:szCs w:val="20"/>
        </w:rPr>
      </w:pPr>
    </w:p>
    <w:p w14:paraId="7DDD5644" w14:textId="77777777" w:rsidR="009A7FB3" w:rsidRDefault="009A7FB3" w:rsidP="00310142">
      <w:pPr>
        <w:rPr>
          <w:rFonts w:ascii="Arial Narrow" w:hAnsi="Arial Narrow" w:cs="Arial"/>
          <w:b/>
          <w:sz w:val="20"/>
          <w:szCs w:val="20"/>
        </w:rPr>
      </w:pPr>
    </w:p>
    <w:p w14:paraId="7DDD5645" w14:textId="77777777" w:rsidR="009A7FB3" w:rsidRDefault="009A7FB3" w:rsidP="00310142">
      <w:pPr>
        <w:rPr>
          <w:rFonts w:ascii="Arial Narrow" w:hAnsi="Arial Narrow" w:cs="Arial"/>
          <w:b/>
          <w:sz w:val="20"/>
          <w:szCs w:val="20"/>
        </w:rPr>
      </w:pPr>
    </w:p>
    <w:p w14:paraId="7DDD5646" w14:textId="77777777" w:rsidR="009A7FB3" w:rsidRDefault="009A7FB3" w:rsidP="00310142">
      <w:pPr>
        <w:rPr>
          <w:rFonts w:ascii="Arial Narrow" w:hAnsi="Arial Narrow" w:cs="Arial"/>
          <w:b/>
          <w:sz w:val="20"/>
          <w:szCs w:val="20"/>
        </w:rPr>
      </w:pPr>
    </w:p>
    <w:p w14:paraId="7DDD5647" w14:textId="77777777" w:rsidR="009A7FB3" w:rsidRDefault="009A7FB3" w:rsidP="00310142">
      <w:pPr>
        <w:rPr>
          <w:rFonts w:ascii="Arial Narrow" w:hAnsi="Arial Narrow" w:cs="Arial"/>
          <w:b/>
          <w:sz w:val="20"/>
          <w:szCs w:val="20"/>
        </w:rPr>
      </w:pPr>
    </w:p>
    <w:p w14:paraId="7DDD5648" w14:textId="2CA4E874" w:rsidR="009A7FB3" w:rsidRDefault="009A7FB3" w:rsidP="00310142">
      <w:pPr>
        <w:rPr>
          <w:rFonts w:ascii="Arial Narrow" w:hAnsi="Arial Narrow" w:cs="Arial"/>
          <w:b/>
          <w:sz w:val="20"/>
          <w:szCs w:val="20"/>
        </w:rPr>
      </w:pPr>
    </w:p>
    <w:p w14:paraId="4D767FA2" w14:textId="77777777" w:rsidR="00437EEB" w:rsidRDefault="00437EEB" w:rsidP="00310142">
      <w:pPr>
        <w:rPr>
          <w:rFonts w:ascii="Arial Narrow" w:hAnsi="Arial Narrow" w:cs="Arial"/>
          <w:b/>
          <w:sz w:val="20"/>
          <w:szCs w:val="20"/>
        </w:rPr>
      </w:pPr>
    </w:p>
    <w:p w14:paraId="7DDD5649" w14:textId="77777777" w:rsidR="009A7FB3" w:rsidRDefault="009A7FB3" w:rsidP="00310142">
      <w:pPr>
        <w:rPr>
          <w:rFonts w:ascii="Arial Narrow" w:hAnsi="Arial Narrow" w:cs="Arial"/>
          <w:b/>
          <w:sz w:val="20"/>
          <w:szCs w:val="20"/>
        </w:rPr>
      </w:pPr>
    </w:p>
    <w:p w14:paraId="7DDD564A" w14:textId="77777777" w:rsidR="009A7FB3" w:rsidRDefault="009A7FB3" w:rsidP="00310142">
      <w:pPr>
        <w:rPr>
          <w:rFonts w:ascii="Arial Narrow" w:hAnsi="Arial Narrow" w:cs="Arial"/>
          <w:b/>
          <w:sz w:val="20"/>
          <w:szCs w:val="20"/>
        </w:rPr>
      </w:pPr>
    </w:p>
    <w:p w14:paraId="7DDD5652" w14:textId="77777777" w:rsidR="00310142" w:rsidRPr="00FC5210" w:rsidRDefault="00310142" w:rsidP="00310142">
      <w:pPr>
        <w:jc w:val="center"/>
        <w:rPr>
          <w:rFonts w:ascii="Arial Narrow" w:hAnsi="Arial Narrow" w:cs="Arial"/>
          <w:b/>
          <w:sz w:val="24"/>
          <w:szCs w:val="24"/>
        </w:rPr>
      </w:pPr>
      <w:r w:rsidRPr="00FC5210">
        <w:rPr>
          <w:rFonts w:ascii="Arial Narrow" w:hAnsi="Arial Narrow" w:cs="Arial"/>
          <w:b/>
          <w:sz w:val="24"/>
          <w:szCs w:val="24"/>
        </w:rPr>
        <w:t>ÍNDICE</w:t>
      </w:r>
    </w:p>
    <w:p w14:paraId="7DDD5653" w14:textId="77777777" w:rsidR="002B195C" w:rsidRPr="00FC5210" w:rsidRDefault="002B195C" w:rsidP="00310142">
      <w:pPr>
        <w:jc w:val="center"/>
        <w:rPr>
          <w:rFonts w:ascii="Arial Narrow" w:hAnsi="Arial Narrow" w:cs="Arial"/>
          <w:b/>
          <w:sz w:val="24"/>
          <w:szCs w:val="24"/>
        </w:rPr>
      </w:pPr>
    </w:p>
    <w:p w14:paraId="7DDD5654" w14:textId="77777777" w:rsidR="00310142" w:rsidRPr="00FC5210" w:rsidRDefault="006C6350" w:rsidP="00FC69B2">
      <w:pPr>
        <w:pStyle w:val="TDC1"/>
        <w:rPr>
          <w:rFonts w:eastAsiaTheme="minorEastAsia"/>
          <w:kern w:val="0"/>
        </w:rPr>
      </w:pPr>
      <w:r w:rsidRPr="00FC5210">
        <w:rPr>
          <w:caps/>
        </w:rPr>
        <w:fldChar w:fldCharType="begin"/>
      </w:r>
      <w:r w:rsidR="00310142" w:rsidRPr="00FC5210">
        <w:rPr>
          <w:caps/>
        </w:rPr>
        <w:instrText xml:space="preserve"> TOC \o "1-3" \h \z </w:instrText>
      </w:r>
      <w:r w:rsidRPr="00FC5210">
        <w:rPr>
          <w:caps/>
        </w:rPr>
        <w:fldChar w:fldCharType="separate"/>
      </w:r>
      <w:hyperlink w:anchor="_Toc535056620" w:history="1">
        <w:r w:rsidR="00310142" w:rsidRPr="00FC5210">
          <w:rPr>
            <w:rStyle w:val="Hipervnculo"/>
          </w:rPr>
          <w:t>1</w:t>
        </w:r>
        <w:r w:rsidR="00310142" w:rsidRPr="00FC5210">
          <w:rPr>
            <w:rFonts w:eastAsiaTheme="minorEastAsia"/>
            <w:kern w:val="0"/>
          </w:rPr>
          <w:tab/>
        </w:r>
        <w:r w:rsidR="00310142" w:rsidRPr="00FC5210">
          <w:rPr>
            <w:rStyle w:val="Hipervnculo"/>
          </w:rPr>
          <w:t>OBJETO DE LA CONVOCATORIA Y REQUISITOS DE ACCESO.</w:t>
        </w:r>
        <w:r w:rsidR="00310142" w:rsidRPr="00FC5210">
          <w:rPr>
            <w:webHidden/>
          </w:rPr>
          <w:tab/>
        </w:r>
        <w:r w:rsidR="009A7FB3">
          <w:rPr>
            <w:webHidden/>
          </w:rPr>
          <w:t>3</w:t>
        </w:r>
      </w:hyperlink>
    </w:p>
    <w:p w14:paraId="7DDD5655" w14:textId="72905FE6" w:rsidR="00310142" w:rsidRPr="00FC5210" w:rsidRDefault="008E4019" w:rsidP="00FC69B2">
      <w:pPr>
        <w:pStyle w:val="TDC1"/>
        <w:rPr>
          <w:rFonts w:eastAsiaTheme="minorEastAsia"/>
          <w:kern w:val="0"/>
        </w:rPr>
      </w:pPr>
      <w:hyperlink w:anchor="_Toc535056622" w:history="1">
        <w:r w:rsidR="00310142" w:rsidRPr="00FC5210">
          <w:rPr>
            <w:rStyle w:val="Hipervnculo"/>
          </w:rPr>
          <w:t>2</w:t>
        </w:r>
        <w:r w:rsidR="00310142" w:rsidRPr="00FC5210">
          <w:rPr>
            <w:rFonts w:eastAsiaTheme="minorEastAsia"/>
            <w:kern w:val="0"/>
          </w:rPr>
          <w:tab/>
        </w:r>
        <w:r w:rsidR="008234D1">
          <w:rPr>
            <w:rFonts w:eastAsiaTheme="minorEastAsia"/>
            <w:kern w:val="0"/>
          </w:rPr>
          <w:t>MISIÓN Y FUNCIONES DE LA PLAZA OFERTADA</w:t>
        </w:r>
        <w:r w:rsidR="00310142" w:rsidRPr="00FC5210">
          <w:rPr>
            <w:webHidden/>
          </w:rPr>
          <w:tab/>
        </w:r>
        <w:r w:rsidR="003376F1">
          <w:rPr>
            <w:webHidden/>
          </w:rPr>
          <w:t>4</w:t>
        </w:r>
      </w:hyperlink>
    </w:p>
    <w:p w14:paraId="7DDD5656" w14:textId="13CC2ACA" w:rsidR="00310142" w:rsidRPr="00FC5210" w:rsidRDefault="008E4019" w:rsidP="00FC69B2">
      <w:pPr>
        <w:pStyle w:val="TDC1"/>
        <w:rPr>
          <w:rFonts w:eastAsiaTheme="minorEastAsia"/>
          <w:kern w:val="0"/>
        </w:rPr>
      </w:pPr>
      <w:hyperlink w:anchor="_Toc535056633" w:history="1">
        <w:r w:rsidR="00E10462" w:rsidRPr="00FC5210">
          <w:rPr>
            <w:rStyle w:val="Hipervnculo"/>
          </w:rPr>
          <w:t>3</w:t>
        </w:r>
        <w:r w:rsidR="00310142" w:rsidRPr="00FC5210">
          <w:rPr>
            <w:rFonts w:eastAsiaTheme="minorEastAsia"/>
            <w:kern w:val="0"/>
          </w:rPr>
          <w:tab/>
        </w:r>
        <w:r w:rsidR="00310142" w:rsidRPr="00FC5210">
          <w:rPr>
            <w:rStyle w:val="Hipervnculo"/>
          </w:rPr>
          <w:t>PROCESO SELECTIVO</w:t>
        </w:r>
        <w:r w:rsidR="00310142" w:rsidRPr="00FC5210">
          <w:rPr>
            <w:webHidden/>
          </w:rPr>
          <w:tab/>
        </w:r>
      </w:hyperlink>
      <w:r w:rsidR="00274EE7">
        <w:t>5</w:t>
      </w:r>
    </w:p>
    <w:p w14:paraId="7DDD5657" w14:textId="76B231D2" w:rsidR="00310142" w:rsidRPr="00FC5210" w:rsidRDefault="008E4019" w:rsidP="00310142">
      <w:pPr>
        <w:pStyle w:val="TDC2"/>
        <w:rPr>
          <w:rFonts w:ascii="Arial Narrow" w:eastAsiaTheme="minorEastAsia" w:hAnsi="Arial Narrow" w:cs="Arial"/>
          <w:bCs w:val="0"/>
          <w:kern w:val="0"/>
          <w:sz w:val="16"/>
          <w:szCs w:val="16"/>
        </w:rPr>
      </w:pPr>
      <w:hyperlink w:anchor="_Toc535056634" w:history="1">
        <w:r w:rsidR="00E10462" w:rsidRPr="00FC5210">
          <w:rPr>
            <w:rStyle w:val="Hipervnculo"/>
            <w:rFonts w:ascii="Arial Narrow" w:hAnsi="Arial Narrow" w:cs="Arial"/>
            <w:sz w:val="16"/>
            <w:szCs w:val="16"/>
          </w:rPr>
          <w:t>3</w:t>
        </w:r>
        <w:r w:rsidR="00310142" w:rsidRPr="00FC5210">
          <w:rPr>
            <w:rStyle w:val="Hipervnculo"/>
            <w:rFonts w:ascii="Arial Narrow" w:hAnsi="Arial Narrow" w:cs="Arial"/>
            <w:sz w:val="16"/>
            <w:szCs w:val="16"/>
          </w:rPr>
          <w:t>.1</w:t>
        </w:r>
        <w:r w:rsidR="00310142" w:rsidRPr="00FC5210">
          <w:rPr>
            <w:rFonts w:ascii="Arial Narrow" w:eastAsiaTheme="minorEastAsia" w:hAnsi="Arial Narrow" w:cs="Arial"/>
            <w:bCs w:val="0"/>
            <w:kern w:val="0"/>
            <w:sz w:val="16"/>
            <w:szCs w:val="16"/>
          </w:rPr>
          <w:tab/>
        </w:r>
        <w:r w:rsidR="00310142" w:rsidRPr="00FC5210">
          <w:rPr>
            <w:rStyle w:val="Hipervnculo"/>
            <w:rFonts w:ascii="Arial Narrow" w:hAnsi="Arial Narrow" w:cs="Arial"/>
            <w:sz w:val="16"/>
            <w:szCs w:val="16"/>
          </w:rPr>
          <w:t>PUBLICACIÓN DE LA CONVOCATORI</w:t>
        </w:r>
        <w:r w:rsidR="00FC69B2">
          <w:rPr>
            <w:rStyle w:val="Hipervnculo"/>
            <w:rFonts w:ascii="Arial Narrow" w:hAnsi="Arial Narrow" w:cs="Arial"/>
            <w:sz w:val="16"/>
            <w:szCs w:val="16"/>
          </w:rPr>
          <w:t>A Y PRESENTACIÓN DE SOLICITUDES</w:t>
        </w:r>
        <w:r w:rsidR="00310142" w:rsidRPr="00FC5210">
          <w:rPr>
            <w:rFonts w:ascii="Arial Narrow" w:hAnsi="Arial Narrow" w:cs="Arial"/>
            <w:webHidden/>
            <w:sz w:val="16"/>
            <w:szCs w:val="16"/>
          </w:rPr>
          <w:tab/>
        </w:r>
        <w:r w:rsidR="00274EE7">
          <w:rPr>
            <w:rFonts w:ascii="Arial Narrow" w:hAnsi="Arial Narrow" w:cs="Arial"/>
            <w:webHidden/>
            <w:sz w:val="16"/>
            <w:szCs w:val="16"/>
          </w:rPr>
          <w:t>5</w:t>
        </w:r>
      </w:hyperlink>
    </w:p>
    <w:p w14:paraId="7DDD5658" w14:textId="13764E65" w:rsidR="00310142" w:rsidRPr="00FC5210" w:rsidRDefault="008E4019" w:rsidP="00310142">
      <w:pPr>
        <w:pStyle w:val="TDC2"/>
        <w:rPr>
          <w:rFonts w:ascii="Arial Narrow" w:eastAsiaTheme="minorEastAsia" w:hAnsi="Arial Narrow" w:cs="Arial"/>
          <w:bCs w:val="0"/>
          <w:kern w:val="0"/>
          <w:sz w:val="16"/>
          <w:szCs w:val="16"/>
        </w:rPr>
      </w:pPr>
      <w:hyperlink w:anchor="_Toc535056635" w:history="1">
        <w:r w:rsidR="00E10462" w:rsidRPr="00FC5210">
          <w:rPr>
            <w:rStyle w:val="Hipervnculo"/>
            <w:rFonts w:ascii="Arial Narrow" w:hAnsi="Arial Narrow" w:cs="Arial"/>
            <w:sz w:val="16"/>
            <w:szCs w:val="16"/>
          </w:rPr>
          <w:t>3</w:t>
        </w:r>
        <w:r w:rsidR="00310142" w:rsidRPr="00FC5210">
          <w:rPr>
            <w:rStyle w:val="Hipervnculo"/>
            <w:rFonts w:ascii="Arial Narrow" w:hAnsi="Arial Narrow" w:cs="Arial"/>
            <w:sz w:val="16"/>
            <w:szCs w:val="16"/>
          </w:rPr>
          <w:t>.2</w:t>
        </w:r>
        <w:r w:rsidR="00310142" w:rsidRPr="00FC5210">
          <w:rPr>
            <w:rFonts w:ascii="Arial Narrow" w:eastAsiaTheme="minorEastAsia" w:hAnsi="Arial Narrow" w:cs="Arial"/>
            <w:bCs w:val="0"/>
            <w:kern w:val="0"/>
            <w:sz w:val="16"/>
            <w:szCs w:val="16"/>
          </w:rPr>
          <w:tab/>
        </w:r>
        <w:r w:rsidR="00310142" w:rsidRPr="00FC5210">
          <w:rPr>
            <w:rStyle w:val="Hipervnculo"/>
            <w:rFonts w:ascii="Arial Narrow" w:hAnsi="Arial Narrow" w:cs="Arial"/>
            <w:sz w:val="16"/>
            <w:szCs w:val="16"/>
          </w:rPr>
          <w:t>ADMISIÓN D</w:t>
        </w:r>
        <w:r w:rsidR="00FC69B2">
          <w:rPr>
            <w:rStyle w:val="Hipervnculo"/>
            <w:rFonts w:ascii="Arial Narrow" w:hAnsi="Arial Narrow" w:cs="Arial"/>
            <w:sz w:val="16"/>
            <w:szCs w:val="16"/>
          </w:rPr>
          <w:t>E CANDIDATURAS Y COMUNICACIONES</w:t>
        </w:r>
        <w:r w:rsidR="00310142" w:rsidRPr="00FC5210">
          <w:rPr>
            <w:rFonts w:ascii="Arial Narrow" w:hAnsi="Arial Narrow" w:cs="Arial"/>
            <w:webHidden/>
            <w:sz w:val="16"/>
            <w:szCs w:val="16"/>
          </w:rPr>
          <w:tab/>
        </w:r>
        <w:r w:rsidR="001D4D82">
          <w:rPr>
            <w:rFonts w:ascii="Arial Narrow" w:hAnsi="Arial Narrow" w:cs="Arial"/>
            <w:webHidden/>
            <w:sz w:val="16"/>
            <w:szCs w:val="16"/>
          </w:rPr>
          <w:t>5</w:t>
        </w:r>
      </w:hyperlink>
    </w:p>
    <w:p w14:paraId="7DDD5659" w14:textId="0B2D26AD" w:rsidR="00310142" w:rsidRPr="00FC5210" w:rsidRDefault="008E4019" w:rsidP="00310142">
      <w:pPr>
        <w:pStyle w:val="TDC2"/>
        <w:rPr>
          <w:rFonts w:ascii="Arial Narrow" w:eastAsiaTheme="minorEastAsia" w:hAnsi="Arial Narrow" w:cs="Arial"/>
          <w:bCs w:val="0"/>
          <w:kern w:val="0"/>
          <w:sz w:val="16"/>
          <w:szCs w:val="16"/>
        </w:rPr>
      </w:pPr>
      <w:hyperlink w:anchor="_Toc535056636" w:history="1">
        <w:r w:rsidR="00E10462" w:rsidRPr="00FC5210">
          <w:rPr>
            <w:rStyle w:val="Hipervnculo"/>
            <w:rFonts w:ascii="Arial Narrow" w:hAnsi="Arial Narrow" w:cs="Arial"/>
            <w:sz w:val="16"/>
            <w:szCs w:val="16"/>
          </w:rPr>
          <w:t>3</w:t>
        </w:r>
        <w:r w:rsidR="00310142" w:rsidRPr="00FC5210">
          <w:rPr>
            <w:rStyle w:val="Hipervnculo"/>
            <w:rFonts w:ascii="Arial Narrow" w:hAnsi="Arial Narrow" w:cs="Arial"/>
            <w:sz w:val="16"/>
            <w:szCs w:val="16"/>
          </w:rPr>
          <w:t>.3</w:t>
        </w:r>
        <w:r w:rsidR="00310142" w:rsidRPr="00FC5210">
          <w:rPr>
            <w:rFonts w:ascii="Arial Narrow" w:eastAsiaTheme="minorEastAsia" w:hAnsi="Arial Narrow" w:cs="Arial"/>
            <w:bCs w:val="0"/>
            <w:kern w:val="0"/>
            <w:sz w:val="16"/>
            <w:szCs w:val="16"/>
          </w:rPr>
          <w:tab/>
        </w:r>
        <w:r w:rsidR="00310142" w:rsidRPr="00FC5210">
          <w:rPr>
            <w:rStyle w:val="Hipervnculo"/>
            <w:rFonts w:ascii="Arial Narrow" w:hAnsi="Arial Narrow" w:cs="Arial"/>
            <w:sz w:val="16"/>
            <w:szCs w:val="16"/>
          </w:rPr>
          <w:t>I</w:t>
        </w:r>
        <w:r w:rsidR="00FC69B2">
          <w:rPr>
            <w:rStyle w:val="Hipervnculo"/>
            <w:rFonts w:ascii="Arial Narrow" w:hAnsi="Arial Narrow" w:cs="Arial"/>
            <w:sz w:val="16"/>
            <w:szCs w:val="16"/>
          </w:rPr>
          <w:t>DENTIFICACIÓN E INCOMPARECENCIAS</w:t>
        </w:r>
        <w:r w:rsidR="00310142" w:rsidRPr="00FC5210">
          <w:rPr>
            <w:rFonts w:ascii="Arial Narrow" w:hAnsi="Arial Narrow" w:cs="Arial"/>
            <w:webHidden/>
            <w:sz w:val="16"/>
            <w:szCs w:val="16"/>
          </w:rPr>
          <w:tab/>
        </w:r>
        <w:r w:rsidR="00274EE7">
          <w:rPr>
            <w:rFonts w:ascii="Arial Narrow" w:hAnsi="Arial Narrow" w:cs="Arial"/>
            <w:webHidden/>
            <w:sz w:val="16"/>
            <w:szCs w:val="16"/>
          </w:rPr>
          <w:t>6</w:t>
        </w:r>
      </w:hyperlink>
    </w:p>
    <w:p w14:paraId="7DDD565A" w14:textId="2CA3D252" w:rsidR="00310142" w:rsidRPr="00FC5210" w:rsidRDefault="008E4019" w:rsidP="00310142">
      <w:pPr>
        <w:pStyle w:val="TDC2"/>
        <w:rPr>
          <w:rFonts w:ascii="Arial Narrow" w:eastAsiaTheme="minorEastAsia" w:hAnsi="Arial Narrow" w:cs="Arial"/>
          <w:bCs w:val="0"/>
          <w:kern w:val="0"/>
          <w:sz w:val="16"/>
          <w:szCs w:val="16"/>
        </w:rPr>
      </w:pPr>
      <w:hyperlink w:anchor="_Toc535056637" w:history="1">
        <w:r w:rsidR="00E10462" w:rsidRPr="00FC5210">
          <w:rPr>
            <w:rStyle w:val="Hipervnculo"/>
            <w:rFonts w:ascii="Arial Narrow" w:hAnsi="Arial Narrow" w:cs="Arial"/>
            <w:sz w:val="16"/>
            <w:szCs w:val="16"/>
          </w:rPr>
          <w:t>3</w:t>
        </w:r>
        <w:r w:rsidR="00310142" w:rsidRPr="00FC5210">
          <w:rPr>
            <w:rStyle w:val="Hipervnculo"/>
            <w:rFonts w:ascii="Arial Narrow" w:hAnsi="Arial Narrow" w:cs="Arial"/>
            <w:sz w:val="16"/>
            <w:szCs w:val="16"/>
          </w:rPr>
          <w:t>.4</w:t>
        </w:r>
        <w:r w:rsidR="00310142" w:rsidRPr="00FC5210">
          <w:rPr>
            <w:rFonts w:ascii="Arial Narrow" w:eastAsiaTheme="minorEastAsia" w:hAnsi="Arial Narrow" w:cs="Arial"/>
            <w:bCs w:val="0"/>
            <w:kern w:val="0"/>
            <w:sz w:val="16"/>
            <w:szCs w:val="16"/>
          </w:rPr>
          <w:tab/>
        </w:r>
        <w:r w:rsidR="00FC69B2">
          <w:rPr>
            <w:rStyle w:val="Hipervnculo"/>
            <w:rFonts w:ascii="Arial Narrow" w:hAnsi="Arial Narrow" w:cs="Arial"/>
            <w:sz w:val="16"/>
            <w:szCs w:val="16"/>
          </w:rPr>
          <w:t>ACEPTACIÓN DE LAS BASES</w:t>
        </w:r>
        <w:r w:rsidR="00310142" w:rsidRPr="00FC5210">
          <w:rPr>
            <w:rFonts w:ascii="Arial Narrow" w:hAnsi="Arial Narrow" w:cs="Arial"/>
            <w:webHidden/>
            <w:sz w:val="16"/>
            <w:szCs w:val="16"/>
          </w:rPr>
          <w:tab/>
        </w:r>
        <w:r w:rsidR="00274EE7">
          <w:rPr>
            <w:rFonts w:ascii="Arial Narrow" w:hAnsi="Arial Narrow" w:cs="Arial"/>
            <w:webHidden/>
            <w:sz w:val="16"/>
            <w:szCs w:val="16"/>
          </w:rPr>
          <w:t>6</w:t>
        </w:r>
      </w:hyperlink>
    </w:p>
    <w:p w14:paraId="7DDD565B" w14:textId="5A311606" w:rsidR="00310142" w:rsidRPr="00FC5210" w:rsidRDefault="008E4019" w:rsidP="00310142">
      <w:pPr>
        <w:pStyle w:val="TDC2"/>
        <w:rPr>
          <w:rFonts w:ascii="Arial Narrow" w:eastAsiaTheme="minorEastAsia" w:hAnsi="Arial Narrow" w:cs="Arial"/>
          <w:bCs w:val="0"/>
          <w:kern w:val="0"/>
          <w:sz w:val="16"/>
          <w:szCs w:val="16"/>
        </w:rPr>
      </w:pPr>
      <w:hyperlink w:anchor="_Toc535056638" w:history="1">
        <w:r w:rsidR="00E10462" w:rsidRPr="00FC5210">
          <w:rPr>
            <w:rStyle w:val="Hipervnculo"/>
            <w:rFonts w:ascii="Arial Narrow" w:hAnsi="Arial Narrow" w:cs="Arial"/>
            <w:sz w:val="16"/>
            <w:szCs w:val="16"/>
          </w:rPr>
          <w:t>3</w:t>
        </w:r>
        <w:r w:rsidR="00310142" w:rsidRPr="00FC5210">
          <w:rPr>
            <w:rStyle w:val="Hipervnculo"/>
            <w:rFonts w:ascii="Arial Narrow" w:hAnsi="Arial Narrow" w:cs="Arial"/>
            <w:sz w:val="16"/>
            <w:szCs w:val="16"/>
          </w:rPr>
          <w:t>.5</w:t>
        </w:r>
        <w:r w:rsidR="00310142" w:rsidRPr="00FC5210">
          <w:rPr>
            <w:rFonts w:ascii="Arial Narrow" w:eastAsiaTheme="minorEastAsia" w:hAnsi="Arial Narrow" w:cs="Arial"/>
            <w:bCs w:val="0"/>
            <w:kern w:val="0"/>
            <w:sz w:val="16"/>
            <w:szCs w:val="16"/>
          </w:rPr>
          <w:tab/>
        </w:r>
        <w:r w:rsidR="00310142" w:rsidRPr="00FC5210">
          <w:rPr>
            <w:rStyle w:val="Hipervnculo"/>
            <w:rFonts w:ascii="Arial Narrow" w:hAnsi="Arial Narrow" w:cs="Arial"/>
            <w:sz w:val="16"/>
            <w:szCs w:val="16"/>
          </w:rPr>
          <w:t>FASES DEL</w:t>
        </w:r>
        <w:r w:rsidR="00FC69B2">
          <w:rPr>
            <w:rStyle w:val="Hipervnculo"/>
            <w:rFonts w:ascii="Arial Narrow" w:hAnsi="Arial Narrow" w:cs="Arial"/>
            <w:sz w:val="16"/>
            <w:szCs w:val="16"/>
          </w:rPr>
          <w:t xml:space="preserve"> PROCESO DE SELECCIÓN</w:t>
        </w:r>
        <w:r w:rsidR="00310142" w:rsidRPr="00FC5210">
          <w:rPr>
            <w:rFonts w:ascii="Arial Narrow" w:hAnsi="Arial Narrow" w:cs="Arial"/>
            <w:webHidden/>
            <w:sz w:val="16"/>
            <w:szCs w:val="16"/>
          </w:rPr>
          <w:tab/>
        </w:r>
        <w:r w:rsidR="00274EE7">
          <w:rPr>
            <w:rFonts w:ascii="Arial Narrow" w:hAnsi="Arial Narrow" w:cs="Arial"/>
            <w:webHidden/>
            <w:sz w:val="16"/>
            <w:szCs w:val="16"/>
          </w:rPr>
          <w:t>6</w:t>
        </w:r>
      </w:hyperlink>
    </w:p>
    <w:p w14:paraId="7DDD565C" w14:textId="560FEF34" w:rsidR="00310142" w:rsidRPr="00FC5210" w:rsidRDefault="008E4019" w:rsidP="009A7FB3">
      <w:pPr>
        <w:pStyle w:val="TDC3"/>
        <w:tabs>
          <w:tab w:val="left" w:pos="1134"/>
          <w:tab w:val="right" w:leader="dot" w:pos="9356"/>
        </w:tabs>
        <w:ind w:left="708"/>
        <w:rPr>
          <w:rFonts w:ascii="Arial Narrow" w:hAnsi="Arial Narrow" w:cs="Arial"/>
          <w:noProof/>
          <w:sz w:val="16"/>
          <w:szCs w:val="16"/>
        </w:rPr>
      </w:pPr>
      <w:hyperlink w:anchor="_Toc535056639" w:history="1">
        <w:r w:rsidR="002B195C" w:rsidRPr="00FC5210">
          <w:rPr>
            <w:rStyle w:val="Hipervnculo"/>
            <w:rFonts w:ascii="Arial Narrow" w:hAnsi="Arial Narrow" w:cs="Arial"/>
            <w:noProof/>
            <w:sz w:val="16"/>
            <w:szCs w:val="16"/>
          </w:rPr>
          <w:t>3</w:t>
        </w:r>
        <w:r w:rsidR="00310142" w:rsidRPr="00FC5210">
          <w:rPr>
            <w:rStyle w:val="Hipervnculo"/>
            <w:rFonts w:ascii="Arial Narrow" w:hAnsi="Arial Narrow" w:cs="Arial"/>
            <w:noProof/>
            <w:sz w:val="16"/>
            <w:szCs w:val="16"/>
          </w:rPr>
          <w:t>.</w:t>
        </w:r>
        <w:r w:rsidR="002B195C" w:rsidRPr="00FC5210">
          <w:rPr>
            <w:rStyle w:val="Hipervnculo"/>
            <w:rFonts w:ascii="Arial Narrow" w:hAnsi="Arial Narrow" w:cs="Arial"/>
            <w:noProof/>
            <w:sz w:val="16"/>
            <w:szCs w:val="16"/>
          </w:rPr>
          <w:t>5</w:t>
        </w:r>
        <w:r w:rsidR="00310142" w:rsidRPr="00FC5210">
          <w:rPr>
            <w:rStyle w:val="Hipervnculo"/>
            <w:rFonts w:ascii="Arial Narrow" w:hAnsi="Arial Narrow" w:cs="Arial"/>
            <w:noProof/>
            <w:sz w:val="16"/>
            <w:szCs w:val="16"/>
          </w:rPr>
          <w:t>.1</w:t>
        </w:r>
        <w:r w:rsidR="00310142" w:rsidRPr="00FC5210">
          <w:rPr>
            <w:rFonts w:ascii="Arial Narrow" w:hAnsi="Arial Narrow" w:cs="Arial"/>
            <w:noProof/>
            <w:sz w:val="16"/>
            <w:szCs w:val="16"/>
          </w:rPr>
          <w:tab/>
        </w:r>
        <w:r w:rsidR="001D4D82">
          <w:rPr>
            <w:rStyle w:val="Hipervnculo"/>
            <w:rFonts w:ascii="Arial Narrow" w:hAnsi="Arial Narrow" w:cs="Arial"/>
            <w:noProof/>
            <w:sz w:val="16"/>
            <w:szCs w:val="16"/>
          </w:rPr>
          <w:t>PRUEBAS DE CONOCIMIENTOS</w:t>
        </w:r>
        <w:r w:rsidR="0033180B">
          <w:rPr>
            <w:rStyle w:val="Hipervnculo"/>
            <w:rFonts w:ascii="Arial Narrow" w:hAnsi="Arial Narrow" w:cs="Arial"/>
            <w:noProof/>
            <w:sz w:val="16"/>
            <w:szCs w:val="16"/>
          </w:rPr>
          <w:t xml:space="preserve"> TEÓRICO-PROFESIONALES</w:t>
        </w:r>
        <w:r w:rsidR="00310142" w:rsidRPr="00FC5210">
          <w:rPr>
            <w:rStyle w:val="Hipervnculo"/>
            <w:rFonts w:ascii="Arial Narrow" w:hAnsi="Arial Narrow" w:cs="Arial"/>
            <w:noProof/>
            <w:sz w:val="16"/>
            <w:szCs w:val="16"/>
          </w:rPr>
          <w:t>.</w:t>
        </w:r>
        <w:r w:rsidR="00310142" w:rsidRPr="00FC5210">
          <w:rPr>
            <w:rFonts w:ascii="Arial Narrow" w:hAnsi="Arial Narrow" w:cs="Arial"/>
            <w:noProof/>
            <w:webHidden/>
            <w:sz w:val="16"/>
            <w:szCs w:val="16"/>
          </w:rPr>
          <w:tab/>
        </w:r>
      </w:hyperlink>
      <w:r w:rsidR="00274EE7">
        <w:rPr>
          <w:rFonts w:ascii="Arial Narrow" w:hAnsi="Arial Narrow" w:cs="Arial"/>
          <w:noProof/>
          <w:sz w:val="16"/>
          <w:szCs w:val="16"/>
        </w:rPr>
        <w:t>6</w:t>
      </w:r>
    </w:p>
    <w:p w14:paraId="7DDD565D" w14:textId="2D66D5BF" w:rsidR="00310142" w:rsidRPr="00FC5210" w:rsidRDefault="008E4019" w:rsidP="009A7FB3">
      <w:pPr>
        <w:pStyle w:val="TDC3"/>
        <w:tabs>
          <w:tab w:val="left" w:pos="1134"/>
          <w:tab w:val="right" w:leader="dot" w:pos="9356"/>
        </w:tabs>
        <w:ind w:left="708"/>
        <w:rPr>
          <w:rFonts w:ascii="Arial Narrow" w:hAnsi="Arial Narrow" w:cs="Arial"/>
          <w:noProof/>
          <w:sz w:val="16"/>
          <w:szCs w:val="16"/>
        </w:rPr>
      </w:pPr>
      <w:hyperlink w:anchor="_Toc535056640" w:history="1">
        <w:r w:rsidR="002B195C" w:rsidRPr="00FC5210">
          <w:rPr>
            <w:rStyle w:val="Hipervnculo"/>
            <w:rFonts w:ascii="Arial Narrow" w:hAnsi="Arial Narrow" w:cs="Arial"/>
            <w:noProof/>
            <w:sz w:val="16"/>
            <w:szCs w:val="16"/>
          </w:rPr>
          <w:t>3</w:t>
        </w:r>
        <w:r w:rsidR="00310142" w:rsidRPr="00FC5210">
          <w:rPr>
            <w:rStyle w:val="Hipervnculo"/>
            <w:rFonts w:ascii="Arial Narrow" w:hAnsi="Arial Narrow" w:cs="Arial"/>
            <w:noProof/>
            <w:sz w:val="16"/>
            <w:szCs w:val="16"/>
          </w:rPr>
          <w:t>.</w:t>
        </w:r>
        <w:r w:rsidR="002B195C" w:rsidRPr="00FC5210">
          <w:rPr>
            <w:rStyle w:val="Hipervnculo"/>
            <w:rFonts w:ascii="Arial Narrow" w:hAnsi="Arial Narrow" w:cs="Arial"/>
            <w:noProof/>
            <w:sz w:val="16"/>
            <w:szCs w:val="16"/>
          </w:rPr>
          <w:t>5</w:t>
        </w:r>
        <w:r w:rsidR="00310142" w:rsidRPr="00FC5210">
          <w:rPr>
            <w:rStyle w:val="Hipervnculo"/>
            <w:rFonts w:ascii="Arial Narrow" w:hAnsi="Arial Narrow" w:cs="Arial"/>
            <w:noProof/>
            <w:sz w:val="16"/>
            <w:szCs w:val="16"/>
          </w:rPr>
          <w:t>.2</w:t>
        </w:r>
        <w:r w:rsidR="00310142" w:rsidRPr="00FC5210">
          <w:rPr>
            <w:rFonts w:ascii="Arial Narrow" w:hAnsi="Arial Narrow" w:cs="Arial"/>
            <w:noProof/>
            <w:sz w:val="16"/>
            <w:szCs w:val="16"/>
          </w:rPr>
          <w:tab/>
        </w:r>
        <w:r w:rsidR="00FC69B2">
          <w:rPr>
            <w:rStyle w:val="Hipervnculo"/>
            <w:rFonts w:ascii="Arial Narrow" w:hAnsi="Arial Narrow" w:cs="Arial"/>
            <w:noProof/>
            <w:sz w:val="16"/>
            <w:szCs w:val="16"/>
          </w:rPr>
          <w:t xml:space="preserve">PRUEBAS DE </w:t>
        </w:r>
        <w:r w:rsidR="001D4D82">
          <w:rPr>
            <w:rStyle w:val="Hipervnculo"/>
            <w:rFonts w:ascii="Arial Narrow" w:hAnsi="Arial Narrow" w:cs="Arial"/>
            <w:noProof/>
            <w:sz w:val="16"/>
            <w:szCs w:val="16"/>
          </w:rPr>
          <w:t>APTITUD</w:t>
        </w:r>
        <w:r w:rsidR="00310142" w:rsidRPr="00FC5210">
          <w:rPr>
            <w:rFonts w:ascii="Arial Narrow" w:hAnsi="Arial Narrow" w:cs="Arial"/>
            <w:noProof/>
            <w:webHidden/>
            <w:sz w:val="16"/>
            <w:szCs w:val="16"/>
          </w:rPr>
          <w:tab/>
        </w:r>
      </w:hyperlink>
      <w:r w:rsidR="00834687">
        <w:rPr>
          <w:rFonts w:ascii="Arial Narrow" w:hAnsi="Arial Narrow" w:cs="Arial"/>
          <w:noProof/>
          <w:sz w:val="16"/>
          <w:szCs w:val="16"/>
        </w:rPr>
        <w:t>7</w:t>
      </w:r>
    </w:p>
    <w:p w14:paraId="7DDD565E" w14:textId="75C9FC93" w:rsidR="00310142" w:rsidRPr="00FC5210" w:rsidRDefault="008E4019" w:rsidP="009A7FB3">
      <w:pPr>
        <w:pStyle w:val="TDC3"/>
        <w:tabs>
          <w:tab w:val="left" w:pos="1134"/>
          <w:tab w:val="right" w:leader="dot" w:pos="9356"/>
        </w:tabs>
        <w:ind w:left="708"/>
        <w:rPr>
          <w:rFonts w:ascii="Arial Narrow" w:hAnsi="Arial Narrow" w:cs="Arial"/>
          <w:noProof/>
          <w:sz w:val="16"/>
          <w:szCs w:val="16"/>
        </w:rPr>
      </w:pPr>
      <w:hyperlink w:anchor="_Toc535056641" w:history="1">
        <w:r w:rsidR="002B195C" w:rsidRPr="00FC5210">
          <w:rPr>
            <w:rStyle w:val="Hipervnculo"/>
            <w:rFonts w:ascii="Arial Narrow" w:hAnsi="Arial Narrow" w:cs="Arial"/>
            <w:noProof/>
            <w:sz w:val="16"/>
            <w:szCs w:val="16"/>
          </w:rPr>
          <w:t>3</w:t>
        </w:r>
        <w:r w:rsidR="00310142" w:rsidRPr="00FC5210">
          <w:rPr>
            <w:rStyle w:val="Hipervnculo"/>
            <w:rFonts w:ascii="Arial Narrow" w:hAnsi="Arial Narrow" w:cs="Arial"/>
            <w:noProof/>
            <w:sz w:val="16"/>
            <w:szCs w:val="16"/>
          </w:rPr>
          <w:t>.</w:t>
        </w:r>
        <w:r w:rsidR="002B195C" w:rsidRPr="00FC5210">
          <w:rPr>
            <w:rStyle w:val="Hipervnculo"/>
            <w:rFonts w:ascii="Arial Narrow" w:hAnsi="Arial Narrow" w:cs="Arial"/>
            <w:noProof/>
            <w:sz w:val="16"/>
            <w:szCs w:val="16"/>
          </w:rPr>
          <w:t>5</w:t>
        </w:r>
        <w:r w:rsidR="00310142" w:rsidRPr="00FC5210">
          <w:rPr>
            <w:rStyle w:val="Hipervnculo"/>
            <w:rFonts w:ascii="Arial Narrow" w:hAnsi="Arial Narrow" w:cs="Arial"/>
            <w:noProof/>
            <w:sz w:val="16"/>
            <w:szCs w:val="16"/>
          </w:rPr>
          <w:t>.3</w:t>
        </w:r>
        <w:r w:rsidR="00310142" w:rsidRPr="00FC5210">
          <w:rPr>
            <w:rFonts w:ascii="Arial Narrow" w:hAnsi="Arial Narrow" w:cs="Arial"/>
            <w:noProof/>
            <w:sz w:val="16"/>
            <w:szCs w:val="16"/>
          </w:rPr>
          <w:tab/>
        </w:r>
        <w:r w:rsidR="0047168F">
          <w:rPr>
            <w:rStyle w:val="Hipervnculo"/>
            <w:rFonts w:ascii="Arial Narrow" w:hAnsi="Arial Narrow" w:cs="Arial"/>
            <w:noProof/>
            <w:sz w:val="16"/>
            <w:szCs w:val="16"/>
          </w:rPr>
          <w:t>VALORACIÓN DE MÉRITOS</w:t>
        </w:r>
        <w:r w:rsidR="00310142" w:rsidRPr="00FC5210">
          <w:rPr>
            <w:rFonts w:ascii="Arial Narrow" w:hAnsi="Arial Narrow" w:cs="Arial"/>
            <w:noProof/>
            <w:webHidden/>
            <w:sz w:val="16"/>
            <w:szCs w:val="16"/>
          </w:rPr>
          <w:tab/>
        </w:r>
      </w:hyperlink>
      <w:r w:rsidR="00274EE7">
        <w:rPr>
          <w:rFonts w:ascii="Arial Narrow" w:hAnsi="Arial Narrow" w:cs="Arial"/>
          <w:noProof/>
          <w:sz w:val="16"/>
          <w:szCs w:val="16"/>
        </w:rPr>
        <w:t>7</w:t>
      </w:r>
    </w:p>
    <w:p w14:paraId="7DDD565F" w14:textId="193261C0" w:rsidR="002B195C" w:rsidRPr="00FC5210" w:rsidRDefault="008E4019" w:rsidP="009A7FB3">
      <w:pPr>
        <w:pStyle w:val="TDC3"/>
        <w:tabs>
          <w:tab w:val="left" w:pos="1134"/>
          <w:tab w:val="right" w:leader="dot" w:pos="9356"/>
        </w:tabs>
        <w:ind w:left="708"/>
        <w:rPr>
          <w:rFonts w:ascii="Arial Narrow" w:hAnsi="Arial Narrow" w:cs="Arial"/>
          <w:sz w:val="16"/>
          <w:szCs w:val="16"/>
        </w:rPr>
      </w:pPr>
      <w:hyperlink w:anchor="_Toc535056642" w:history="1">
        <w:r w:rsidR="002B195C" w:rsidRPr="00FC5210">
          <w:rPr>
            <w:rStyle w:val="Hipervnculo"/>
            <w:rFonts w:ascii="Arial Narrow" w:hAnsi="Arial Narrow" w:cs="Arial"/>
            <w:noProof/>
            <w:sz w:val="16"/>
            <w:szCs w:val="16"/>
          </w:rPr>
          <w:t>3</w:t>
        </w:r>
        <w:r w:rsidR="00310142" w:rsidRPr="00FC5210">
          <w:rPr>
            <w:rStyle w:val="Hipervnculo"/>
            <w:rFonts w:ascii="Arial Narrow" w:hAnsi="Arial Narrow" w:cs="Arial"/>
            <w:noProof/>
            <w:sz w:val="16"/>
            <w:szCs w:val="16"/>
          </w:rPr>
          <w:t>.</w:t>
        </w:r>
        <w:r w:rsidR="002B195C" w:rsidRPr="00FC5210">
          <w:rPr>
            <w:rStyle w:val="Hipervnculo"/>
            <w:rFonts w:ascii="Arial Narrow" w:hAnsi="Arial Narrow" w:cs="Arial"/>
            <w:noProof/>
            <w:sz w:val="16"/>
            <w:szCs w:val="16"/>
          </w:rPr>
          <w:t>5</w:t>
        </w:r>
        <w:r w:rsidR="00310142" w:rsidRPr="00FC5210">
          <w:rPr>
            <w:rStyle w:val="Hipervnculo"/>
            <w:rFonts w:ascii="Arial Narrow" w:hAnsi="Arial Narrow" w:cs="Arial"/>
            <w:noProof/>
            <w:sz w:val="16"/>
            <w:szCs w:val="16"/>
          </w:rPr>
          <w:t>.4</w:t>
        </w:r>
        <w:r w:rsidR="00310142" w:rsidRPr="00FC5210">
          <w:rPr>
            <w:rFonts w:ascii="Arial Narrow" w:hAnsi="Arial Narrow" w:cs="Arial"/>
            <w:noProof/>
            <w:sz w:val="16"/>
            <w:szCs w:val="16"/>
          </w:rPr>
          <w:tab/>
        </w:r>
        <w:r w:rsidR="00FC69B2">
          <w:rPr>
            <w:rStyle w:val="Hipervnculo"/>
            <w:rFonts w:ascii="Arial Narrow" w:hAnsi="Arial Narrow" w:cs="Arial"/>
            <w:noProof/>
            <w:sz w:val="16"/>
            <w:szCs w:val="16"/>
          </w:rPr>
          <w:t>ENTREVISTAS PERSONALES</w:t>
        </w:r>
        <w:r w:rsidR="00310142" w:rsidRPr="00FC5210">
          <w:rPr>
            <w:rFonts w:ascii="Arial Narrow" w:hAnsi="Arial Narrow" w:cs="Arial"/>
            <w:noProof/>
            <w:webHidden/>
            <w:sz w:val="16"/>
            <w:szCs w:val="16"/>
          </w:rPr>
          <w:tab/>
        </w:r>
      </w:hyperlink>
      <w:r w:rsidR="00834687">
        <w:rPr>
          <w:rFonts w:ascii="Arial Narrow" w:hAnsi="Arial Narrow" w:cs="Arial"/>
          <w:noProof/>
          <w:sz w:val="16"/>
          <w:szCs w:val="16"/>
        </w:rPr>
        <w:t>8</w:t>
      </w:r>
    </w:p>
    <w:p w14:paraId="7DDD5660" w14:textId="31F8FD30" w:rsidR="00310142" w:rsidRDefault="008E4019" w:rsidP="00FC69B2">
      <w:pPr>
        <w:pStyle w:val="TDC1"/>
      </w:pPr>
      <w:hyperlink w:anchor="_Toc535056649" w:history="1">
        <w:r w:rsidR="00D72DD3" w:rsidRPr="00FC5210">
          <w:rPr>
            <w:rStyle w:val="Hipervnculo"/>
          </w:rPr>
          <w:t>4</w:t>
        </w:r>
        <w:r w:rsidR="00310142" w:rsidRPr="00FC5210">
          <w:rPr>
            <w:rFonts w:eastAsiaTheme="minorEastAsia"/>
            <w:kern w:val="0"/>
          </w:rPr>
          <w:tab/>
        </w:r>
        <w:r w:rsidR="006B6964">
          <w:rPr>
            <w:rStyle w:val="Hipervnculo"/>
          </w:rPr>
          <w:t>ALEGACIONES</w:t>
        </w:r>
        <w:r w:rsidR="00310142" w:rsidRPr="00FC5210">
          <w:rPr>
            <w:rStyle w:val="Hipervnculo"/>
          </w:rPr>
          <w:t>.</w:t>
        </w:r>
        <w:r w:rsidR="00310142" w:rsidRPr="00FC5210">
          <w:rPr>
            <w:webHidden/>
          </w:rPr>
          <w:tab/>
        </w:r>
      </w:hyperlink>
      <w:r w:rsidR="00E36B61">
        <w:t>8</w:t>
      </w:r>
    </w:p>
    <w:p w14:paraId="7DDD5661" w14:textId="054B936F" w:rsidR="006B6964" w:rsidRPr="006B6964" w:rsidRDefault="008E4019" w:rsidP="006B6964">
      <w:pPr>
        <w:pStyle w:val="TDC1"/>
        <w:rPr>
          <w:rFonts w:eastAsiaTheme="minorEastAsia"/>
          <w:kern w:val="0"/>
        </w:rPr>
      </w:pPr>
      <w:hyperlink w:anchor="_Toc535056649" w:history="1">
        <w:r w:rsidR="006B6964">
          <w:rPr>
            <w:rStyle w:val="Hipervnculo"/>
          </w:rPr>
          <w:t>5</w:t>
        </w:r>
        <w:r w:rsidR="006B6964" w:rsidRPr="00FC5210">
          <w:rPr>
            <w:rFonts w:eastAsiaTheme="minorEastAsia"/>
            <w:kern w:val="0"/>
          </w:rPr>
          <w:tab/>
        </w:r>
        <w:r w:rsidR="006B6964" w:rsidRPr="00FC5210">
          <w:rPr>
            <w:rStyle w:val="Hipervnculo"/>
          </w:rPr>
          <w:t>INCORPORACIÓN.</w:t>
        </w:r>
        <w:r w:rsidR="006B6964" w:rsidRPr="00FC5210">
          <w:rPr>
            <w:webHidden/>
          </w:rPr>
          <w:tab/>
        </w:r>
      </w:hyperlink>
      <w:r w:rsidR="005371ED">
        <w:t>8</w:t>
      </w:r>
    </w:p>
    <w:p w14:paraId="7DDD5662" w14:textId="6B1761F6" w:rsidR="00310142" w:rsidRDefault="008E4019" w:rsidP="00FC69B2">
      <w:pPr>
        <w:pStyle w:val="TDC1"/>
      </w:pPr>
      <w:hyperlink w:anchor="_Toc535056650" w:history="1">
        <w:r w:rsidR="006B6964">
          <w:rPr>
            <w:rStyle w:val="Hipervnculo"/>
          </w:rPr>
          <w:t>6</w:t>
        </w:r>
        <w:r w:rsidR="00310142" w:rsidRPr="00FC5210">
          <w:rPr>
            <w:rFonts w:eastAsiaTheme="minorEastAsia"/>
            <w:kern w:val="0"/>
          </w:rPr>
          <w:tab/>
        </w:r>
        <w:r w:rsidR="00310142" w:rsidRPr="00FC5210">
          <w:rPr>
            <w:rStyle w:val="Hipervnculo"/>
          </w:rPr>
          <w:t>ÓRGANO RESPONSABLE DEL PROCESO DE</w:t>
        </w:r>
        <w:r w:rsidR="00FC69B2">
          <w:rPr>
            <w:rStyle w:val="Hipervnculo"/>
          </w:rPr>
          <w:t xml:space="preserve"> SELECCIÓN (</w:t>
        </w:r>
        <w:r w:rsidR="00AE2B1A">
          <w:rPr>
            <w:rStyle w:val="Hipervnculo"/>
          </w:rPr>
          <w:t>COMISIÓN DE VALORACIÓN</w:t>
        </w:r>
        <w:r w:rsidR="00FC69B2">
          <w:rPr>
            <w:rStyle w:val="Hipervnculo"/>
          </w:rPr>
          <w:t>)</w:t>
        </w:r>
        <w:r w:rsidR="00310142" w:rsidRPr="00FC5210">
          <w:rPr>
            <w:webHidden/>
          </w:rPr>
          <w:tab/>
        </w:r>
      </w:hyperlink>
      <w:r w:rsidR="00D1469A">
        <w:t>8</w:t>
      </w:r>
    </w:p>
    <w:p w14:paraId="12A0A6C4" w14:textId="6F7573A8" w:rsidR="000A36A6" w:rsidRDefault="008E4019" w:rsidP="000A36A6">
      <w:pPr>
        <w:pStyle w:val="TDC1"/>
      </w:pPr>
      <w:hyperlink w:anchor="_Toc535056650" w:history="1">
        <w:r w:rsidR="000A36A6">
          <w:rPr>
            <w:rStyle w:val="Hipervnculo"/>
          </w:rPr>
          <w:t>7</w:t>
        </w:r>
        <w:r w:rsidR="000A36A6" w:rsidRPr="00FC5210">
          <w:rPr>
            <w:rFonts w:eastAsiaTheme="minorEastAsia"/>
            <w:kern w:val="0"/>
          </w:rPr>
          <w:tab/>
        </w:r>
        <w:r w:rsidR="000A36A6">
          <w:rPr>
            <w:rStyle w:val="Hipervnculo"/>
          </w:rPr>
          <w:t>PROTECCIÓN DE DATOS DE CARÁCTER PERSONAL</w:t>
        </w:r>
        <w:r w:rsidR="000A36A6" w:rsidRPr="00FC5210">
          <w:rPr>
            <w:webHidden/>
          </w:rPr>
          <w:tab/>
        </w:r>
      </w:hyperlink>
      <w:r w:rsidR="00834687">
        <w:t>9</w:t>
      </w:r>
    </w:p>
    <w:p w14:paraId="046D22EC" w14:textId="7771E345" w:rsidR="00226232" w:rsidRDefault="00226232" w:rsidP="00226232">
      <w:pPr>
        <w:pStyle w:val="TDC1"/>
      </w:pPr>
    </w:p>
    <w:p w14:paraId="32FB105D" w14:textId="7AFCECD3" w:rsidR="008018A5" w:rsidRPr="00FC5210" w:rsidRDefault="008E4019" w:rsidP="008018A5">
      <w:pPr>
        <w:pStyle w:val="TDC1"/>
        <w:rPr>
          <w:rFonts w:eastAsiaTheme="minorEastAsia"/>
          <w:kern w:val="0"/>
        </w:rPr>
      </w:pPr>
      <w:hyperlink w:anchor="_Toc535056651" w:history="1">
        <w:r w:rsidR="008018A5" w:rsidRPr="00FC5210">
          <w:rPr>
            <w:rStyle w:val="Hipervnculo"/>
          </w:rPr>
          <w:t>ANEXO I: MODELO DE SOLICITUD</w:t>
        </w:r>
        <w:r w:rsidR="008018A5" w:rsidRPr="00FC5210">
          <w:rPr>
            <w:webHidden/>
          </w:rPr>
          <w:tab/>
        </w:r>
      </w:hyperlink>
      <w:r w:rsidR="009C47A7">
        <w:t>1</w:t>
      </w:r>
      <w:r w:rsidR="00032EF8">
        <w:t>0</w:t>
      </w:r>
    </w:p>
    <w:p w14:paraId="7DDD5664" w14:textId="2D994309" w:rsidR="00FC69B2" w:rsidRPr="00FC69B2" w:rsidRDefault="006C6350" w:rsidP="00FC69B2">
      <w:pPr>
        <w:pStyle w:val="TDC1"/>
        <w:rPr>
          <w:rFonts w:eastAsiaTheme="minorEastAsia"/>
          <w:kern w:val="0"/>
        </w:rPr>
      </w:pPr>
      <w:r w:rsidRPr="00FC5210">
        <w:rPr>
          <w:caps/>
        </w:rPr>
        <w:fldChar w:fldCharType="end"/>
      </w:r>
      <w:hyperlink w:anchor="_Toc535056651" w:history="1">
        <w:r w:rsidR="00FC69B2" w:rsidRPr="00FC69B2">
          <w:rPr>
            <w:rStyle w:val="Hipervnculo"/>
            <w:color w:val="auto"/>
            <w:u w:val="none"/>
          </w:rPr>
          <w:t>ANEXO II: FICHA DE AUTOBAREMACIÓN</w:t>
        </w:r>
        <w:r w:rsidR="00FC69B2" w:rsidRPr="00FC69B2">
          <w:rPr>
            <w:webHidden/>
          </w:rPr>
          <w:tab/>
        </w:r>
        <w:r w:rsidR="009A7FB3">
          <w:rPr>
            <w:webHidden/>
          </w:rPr>
          <w:t>1</w:t>
        </w:r>
      </w:hyperlink>
      <w:r w:rsidR="00032EF8">
        <w:t>1</w:t>
      </w:r>
    </w:p>
    <w:p w14:paraId="7DDD5665" w14:textId="77777777" w:rsidR="00B32D3D" w:rsidRPr="00FC5210" w:rsidRDefault="00B32D3D" w:rsidP="003B764D">
      <w:pPr>
        <w:rPr>
          <w:rFonts w:ascii="Arial Narrow" w:hAnsi="Arial Narrow" w:cs="Arial"/>
          <w:caps/>
          <w:sz w:val="18"/>
          <w:szCs w:val="18"/>
        </w:rPr>
      </w:pPr>
    </w:p>
    <w:p w14:paraId="7DDD5666" w14:textId="77777777" w:rsidR="00D72DD3" w:rsidRPr="00FC5210" w:rsidRDefault="00D72DD3" w:rsidP="003B764D">
      <w:pPr>
        <w:rPr>
          <w:rFonts w:ascii="Arial Narrow" w:hAnsi="Arial Narrow" w:cs="Arial"/>
          <w:caps/>
          <w:sz w:val="18"/>
          <w:szCs w:val="18"/>
        </w:rPr>
      </w:pPr>
    </w:p>
    <w:p w14:paraId="7DDD5667" w14:textId="77777777" w:rsidR="00D72DD3" w:rsidRPr="00FC5210" w:rsidRDefault="00D72DD3" w:rsidP="003B764D">
      <w:pPr>
        <w:rPr>
          <w:rFonts w:ascii="Arial Narrow" w:hAnsi="Arial Narrow" w:cs="Arial"/>
          <w:caps/>
          <w:sz w:val="18"/>
          <w:szCs w:val="18"/>
        </w:rPr>
      </w:pPr>
    </w:p>
    <w:p w14:paraId="7DDD5668" w14:textId="77777777" w:rsidR="00D72DD3" w:rsidRPr="00FC5210" w:rsidRDefault="00D72DD3" w:rsidP="003B764D">
      <w:pPr>
        <w:rPr>
          <w:rFonts w:ascii="Arial Narrow" w:hAnsi="Arial Narrow" w:cs="Arial"/>
          <w:caps/>
          <w:sz w:val="18"/>
          <w:szCs w:val="18"/>
        </w:rPr>
      </w:pPr>
    </w:p>
    <w:p w14:paraId="7DDD5669" w14:textId="77777777" w:rsidR="00D72DD3" w:rsidRPr="00FC5210" w:rsidRDefault="00D72DD3" w:rsidP="003B764D">
      <w:pPr>
        <w:rPr>
          <w:rFonts w:ascii="Arial Narrow" w:hAnsi="Arial Narrow" w:cs="Arial"/>
          <w:caps/>
          <w:sz w:val="18"/>
          <w:szCs w:val="18"/>
        </w:rPr>
      </w:pPr>
    </w:p>
    <w:p w14:paraId="7DDD566A" w14:textId="77777777" w:rsidR="00D72DD3" w:rsidRDefault="00D72DD3" w:rsidP="003B764D">
      <w:pPr>
        <w:rPr>
          <w:rFonts w:ascii="Arial Narrow" w:hAnsi="Arial Narrow" w:cs="Arial"/>
          <w:caps/>
          <w:sz w:val="18"/>
          <w:szCs w:val="18"/>
        </w:rPr>
      </w:pPr>
    </w:p>
    <w:p w14:paraId="7DDD566B" w14:textId="77777777" w:rsidR="009A7FB3" w:rsidRDefault="009A7FB3" w:rsidP="003B764D">
      <w:pPr>
        <w:rPr>
          <w:rFonts w:ascii="Arial Narrow" w:hAnsi="Arial Narrow" w:cs="Arial"/>
          <w:caps/>
          <w:sz w:val="18"/>
          <w:szCs w:val="18"/>
        </w:rPr>
      </w:pPr>
    </w:p>
    <w:p w14:paraId="7DDD566C" w14:textId="77777777" w:rsidR="009A7FB3" w:rsidRDefault="009A7FB3" w:rsidP="003B764D">
      <w:pPr>
        <w:rPr>
          <w:rFonts w:ascii="Arial Narrow" w:hAnsi="Arial Narrow" w:cs="Arial"/>
          <w:caps/>
          <w:sz w:val="18"/>
          <w:szCs w:val="18"/>
        </w:rPr>
      </w:pPr>
    </w:p>
    <w:p w14:paraId="7DDD566D" w14:textId="565E0854" w:rsidR="009A7FB3" w:rsidRDefault="009A7FB3" w:rsidP="003B764D">
      <w:pPr>
        <w:rPr>
          <w:rFonts w:ascii="Arial Narrow" w:hAnsi="Arial Narrow" w:cs="Arial"/>
          <w:caps/>
          <w:sz w:val="18"/>
          <w:szCs w:val="18"/>
        </w:rPr>
      </w:pPr>
    </w:p>
    <w:p w14:paraId="70725C9F" w14:textId="2664AA59" w:rsidR="00973618" w:rsidRDefault="00973618" w:rsidP="003B764D">
      <w:pPr>
        <w:rPr>
          <w:rFonts w:ascii="Arial Narrow" w:hAnsi="Arial Narrow" w:cs="Arial"/>
          <w:caps/>
          <w:sz w:val="18"/>
          <w:szCs w:val="18"/>
        </w:rPr>
      </w:pPr>
    </w:p>
    <w:p w14:paraId="7EE7DC5D" w14:textId="5123D910" w:rsidR="001D4D82" w:rsidRDefault="001D4D82" w:rsidP="003B764D">
      <w:pPr>
        <w:rPr>
          <w:rFonts w:ascii="Arial Narrow" w:hAnsi="Arial Narrow" w:cs="Arial"/>
          <w:caps/>
          <w:sz w:val="18"/>
          <w:szCs w:val="18"/>
        </w:rPr>
      </w:pPr>
    </w:p>
    <w:p w14:paraId="674B21D6" w14:textId="77777777" w:rsidR="00233BA8" w:rsidRDefault="00233BA8" w:rsidP="003B764D">
      <w:pPr>
        <w:rPr>
          <w:rFonts w:ascii="Arial Narrow" w:hAnsi="Arial Narrow" w:cs="Arial"/>
          <w:caps/>
          <w:sz w:val="18"/>
          <w:szCs w:val="18"/>
        </w:rPr>
      </w:pPr>
    </w:p>
    <w:p w14:paraId="7DDD5670" w14:textId="77777777" w:rsidR="00A728E2" w:rsidRPr="00FC5210" w:rsidRDefault="00A16DB0" w:rsidP="003B764D">
      <w:pPr>
        <w:rPr>
          <w:rFonts w:ascii="Arial Narrow" w:hAnsi="Arial Narrow" w:cs="Arial"/>
          <w:b/>
          <w:i/>
          <w:sz w:val="20"/>
          <w:szCs w:val="20"/>
          <w:u w:val="single"/>
        </w:rPr>
      </w:pPr>
      <w:r w:rsidRPr="00FC5210">
        <w:rPr>
          <w:rFonts w:ascii="Arial Narrow" w:hAnsi="Arial Narrow" w:cs="Arial"/>
          <w:b/>
          <w:i/>
          <w:sz w:val="20"/>
          <w:szCs w:val="20"/>
        </w:rPr>
        <w:lastRenderedPageBreak/>
        <w:t>1.</w:t>
      </w:r>
      <w:r w:rsidR="00310142" w:rsidRPr="00FC5210">
        <w:rPr>
          <w:rFonts w:ascii="Arial Narrow" w:hAnsi="Arial Narrow" w:cs="Arial"/>
          <w:b/>
          <w:i/>
          <w:sz w:val="20"/>
          <w:szCs w:val="20"/>
          <w:u w:val="single"/>
        </w:rPr>
        <w:t>OBJETO DE LA CONVOCATORIA Y REQUISITOS DE ACCESO</w:t>
      </w:r>
      <w:r w:rsidR="00A728E2" w:rsidRPr="00FC5210">
        <w:rPr>
          <w:rFonts w:ascii="Arial Narrow" w:hAnsi="Arial Narrow" w:cs="Arial"/>
          <w:b/>
          <w:i/>
          <w:sz w:val="20"/>
          <w:szCs w:val="20"/>
          <w:u w:val="single"/>
        </w:rPr>
        <w:t>:</w:t>
      </w:r>
    </w:p>
    <w:p w14:paraId="7DDD5671" w14:textId="17EAE65A" w:rsidR="003B764D" w:rsidRPr="00FC5210" w:rsidRDefault="003B764D" w:rsidP="003B764D">
      <w:pPr>
        <w:jc w:val="both"/>
        <w:rPr>
          <w:rFonts w:ascii="Arial Narrow" w:hAnsi="Arial Narrow" w:cs="Arial"/>
          <w:b/>
          <w:sz w:val="20"/>
          <w:szCs w:val="20"/>
        </w:rPr>
      </w:pPr>
      <w:r w:rsidRPr="00FC5210">
        <w:rPr>
          <w:rFonts w:ascii="Arial Narrow" w:hAnsi="Arial Narrow" w:cs="Arial"/>
          <w:sz w:val="20"/>
          <w:szCs w:val="20"/>
        </w:rPr>
        <w:t xml:space="preserve">Las siguientes bases se establecen para la convocatoria de </w:t>
      </w:r>
      <w:r w:rsidR="00D922C7">
        <w:rPr>
          <w:rFonts w:ascii="Arial Narrow" w:hAnsi="Arial Narrow" w:cs="Arial"/>
          <w:b/>
          <w:color w:val="000000" w:themeColor="text1"/>
          <w:sz w:val="20"/>
          <w:szCs w:val="20"/>
        </w:rPr>
        <w:t>1</w:t>
      </w:r>
      <w:r w:rsidRPr="00FC5210">
        <w:rPr>
          <w:rFonts w:ascii="Arial Narrow" w:hAnsi="Arial Narrow" w:cs="Arial"/>
          <w:b/>
          <w:color w:val="000000" w:themeColor="text1"/>
          <w:sz w:val="20"/>
          <w:szCs w:val="20"/>
        </w:rPr>
        <w:t xml:space="preserve"> plaza de </w:t>
      </w:r>
      <w:r w:rsidR="005F4DEE">
        <w:rPr>
          <w:rFonts w:ascii="Arial Narrow" w:hAnsi="Arial Narrow" w:cs="Arial"/>
          <w:b/>
          <w:color w:val="000000" w:themeColor="text1"/>
          <w:sz w:val="20"/>
          <w:szCs w:val="20"/>
        </w:rPr>
        <w:t>ASESOR/A JURÍDICO</w:t>
      </w:r>
      <w:r w:rsidR="00D922C7">
        <w:rPr>
          <w:rFonts w:ascii="Arial Narrow" w:hAnsi="Arial Narrow" w:cs="Arial"/>
          <w:b/>
          <w:color w:val="000000" w:themeColor="text1"/>
          <w:sz w:val="20"/>
          <w:szCs w:val="20"/>
        </w:rPr>
        <w:t>.</w:t>
      </w:r>
    </w:p>
    <w:p w14:paraId="60E5BF7B" w14:textId="77777777" w:rsidR="005F4DEE" w:rsidRPr="00FC5210" w:rsidRDefault="005F4DEE" w:rsidP="005F4DEE">
      <w:pPr>
        <w:jc w:val="both"/>
        <w:rPr>
          <w:rFonts w:ascii="Arial Narrow" w:hAnsi="Arial Narrow" w:cs="Arial"/>
          <w:sz w:val="20"/>
          <w:szCs w:val="20"/>
        </w:rPr>
      </w:pPr>
      <w:r w:rsidRPr="00FC5210">
        <w:rPr>
          <w:rFonts w:ascii="Arial Narrow" w:hAnsi="Arial Narrow" w:cs="Arial"/>
          <w:sz w:val="20"/>
          <w:szCs w:val="20"/>
        </w:rPr>
        <w:t xml:space="preserve">Las candidaturas que concurran a la presente convocatoria </w:t>
      </w:r>
      <w:r w:rsidRPr="00FC5210">
        <w:rPr>
          <w:rFonts w:ascii="Arial Narrow" w:hAnsi="Arial Narrow" w:cs="Arial"/>
          <w:b/>
          <w:sz w:val="20"/>
          <w:szCs w:val="20"/>
        </w:rPr>
        <w:t>deberán cumplir unos requisitos mínimos imprescindibles</w:t>
      </w:r>
      <w:r w:rsidRPr="00FC5210">
        <w:rPr>
          <w:rFonts w:ascii="Arial Narrow" w:hAnsi="Arial Narrow" w:cs="Arial"/>
          <w:sz w:val="20"/>
          <w:szCs w:val="20"/>
        </w:rPr>
        <w:t xml:space="preserve"> para acceder al proceso de selección, admitiendo, con la cumplimentación del formulario de solicitud, su cumplimiento, y perdiendo el derecho a participar en el proceso de selección en caso de no acreditar alguno de ellos. Estos requisitos mínimos imprescindibles son los siguientes: </w:t>
      </w:r>
    </w:p>
    <w:p w14:paraId="68EFC200" w14:textId="77777777" w:rsidR="005F4DEE" w:rsidRPr="00FC5210" w:rsidRDefault="005F4DEE" w:rsidP="005F4DEE">
      <w:pPr>
        <w:pStyle w:val="Prrafodelista"/>
        <w:numPr>
          <w:ilvl w:val="0"/>
          <w:numId w:val="1"/>
        </w:numPr>
        <w:ind w:left="851" w:hanging="284"/>
        <w:jc w:val="both"/>
        <w:rPr>
          <w:rFonts w:ascii="Arial Narrow" w:hAnsi="Arial Narrow" w:cs="Arial"/>
          <w:sz w:val="20"/>
          <w:szCs w:val="20"/>
        </w:rPr>
      </w:pPr>
      <w:r w:rsidRPr="00FC5210">
        <w:rPr>
          <w:rFonts w:ascii="Arial Narrow" w:hAnsi="Arial Narrow" w:cs="Arial"/>
          <w:sz w:val="20"/>
          <w:szCs w:val="20"/>
        </w:rPr>
        <w:t>Tener cumplida la edad mínima legal para trabajar y no exceder de la edad ordinaria de jubilación.</w:t>
      </w:r>
    </w:p>
    <w:p w14:paraId="50F25E8E" w14:textId="3811ED88" w:rsidR="005F4DEE" w:rsidRPr="005F4DEE" w:rsidRDefault="005F4DEE" w:rsidP="005F4DEE">
      <w:pPr>
        <w:pStyle w:val="Prrafodelista"/>
        <w:numPr>
          <w:ilvl w:val="0"/>
          <w:numId w:val="1"/>
        </w:numPr>
        <w:ind w:left="851" w:hanging="284"/>
        <w:jc w:val="both"/>
        <w:rPr>
          <w:rFonts w:ascii="Arial Narrow" w:hAnsi="Arial Narrow" w:cs="Arial"/>
          <w:sz w:val="20"/>
          <w:szCs w:val="20"/>
        </w:rPr>
      </w:pPr>
      <w:r w:rsidRPr="00FC5210">
        <w:rPr>
          <w:rFonts w:ascii="Arial Narrow" w:hAnsi="Arial Narrow" w:cs="Arial"/>
          <w:sz w:val="20"/>
          <w:szCs w:val="20"/>
        </w:rPr>
        <w:t xml:space="preserve">Tener la nacionalidad española o ser nacional de </w:t>
      </w:r>
      <w:r>
        <w:rPr>
          <w:rFonts w:ascii="Arial Narrow" w:hAnsi="Arial Narrow" w:cs="Arial"/>
          <w:sz w:val="20"/>
          <w:szCs w:val="20"/>
        </w:rPr>
        <w:t>otros estados en los términos regulados en el artículo 57 del Estatuto Básico del Empleado Público.</w:t>
      </w:r>
    </w:p>
    <w:p w14:paraId="7D223E48" w14:textId="77777777" w:rsidR="005F4DEE" w:rsidRPr="00F07E4D" w:rsidRDefault="005F4DEE" w:rsidP="005F4DEE">
      <w:pPr>
        <w:pStyle w:val="Prrafodelista"/>
        <w:numPr>
          <w:ilvl w:val="0"/>
          <w:numId w:val="1"/>
        </w:numPr>
        <w:ind w:left="851" w:hanging="284"/>
        <w:jc w:val="both"/>
        <w:rPr>
          <w:rFonts w:ascii="Arial Narrow" w:hAnsi="Arial Narrow" w:cs="Arial"/>
          <w:sz w:val="20"/>
          <w:szCs w:val="20"/>
        </w:rPr>
      </w:pPr>
      <w:r w:rsidRPr="00FC5210">
        <w:rPr>
          <w:rFonts w:ascii="Arial Narrow" w:hAnsi="Arial Narrow" w:cs="Arial"/>
          <w:sz w:val="20"/>
          <w:szCs w:val="20"/>
        </w:rPr>
        <w:t xml:space="preserve">Titulación </w:t>
      </w:r>
      <w:r>
        <w:rPr>
          <w:rFonts w:ascii="Arial Narrow" w:hAnsi="Arial Narrow" w:cs="Arial"/>
          <w:sz w:val="20"/>
          <w:szCs w:val="20"/>
        </w:rPr>
        <w:t xml:space="preserve">Universitaria en </w:t>
      </w:r>
      <w:r w:rsidRPr="00417BF2">
        <w:rPr>
          <w:rFonts w:ascii="Arial Narrow" w:hAnsi="Arial Narrow" w:cs="Arial"/>
          <w:sz w:val="20"/>
          <w:szCs w:val="20"/>
        </w:rPr>
        <w:t>Derecho</w:t>
      </w:r>
      <w:r>
        <w:rPr>
          <w:rFonts w:ascii="Arial Narrow" w:hAnsi="Arial Narrow" w:cs="Arial"/>
          <w:sz w:val="20"/>
          <w:szCs w:val="20"/>
        </w:rPr>
        <w:t xml:space="preserve">, doble Grado en Derecho y Administración y Dirección de Empresas, doble Grado en Derecho y en Economía. </w:t>
      </w:r>
      <w:r w:rsidRPr="008018A5">
        <w:rPr>
          <w:rFonts w:ascii="Arial Narrow" w:hAnsi="Arial Narrow" w:cs="Arial"/>
          <w:sz w:val="20"/>
          <w:szCs w:val="20"/>
        </w:rPr>
        <w:t>En caso de titulaciones obtenidas en el extranjero deberá acreditarse su homologación por el Ministerio de Educación, Cultura y Deporte o por cualquier otro Órgano de la Administración competente para ello.</w:t>
      </w:r>
    </w:p>
    <w:p w14:paraId="25BC420D" w14:textId="77777777" w:rsidR="005F4DEE"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Estar Colegiado/a en ejercicio.</w:t>
      </w:r>
    </w:p>
    <w:p w14:paraId="423EA3CC" w14:textId="77777777" w:rsidR="005F4DEE" w:rsidRPr="00FC5210"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10</w:t>
      </w:r>
      <w:r w:rsidRPr="00FC5210">
        <w:rPr>
          <w:rFonts w:ascii="Arial Narrow" w:hAnsi="Arial Narrow" w:cs="Arial"/>
          <w:sz w:val="20"/>
          <w:szCs w:val="20"/>
        </w:rPr>
        <w:t xml:space="preserve"> años de experiencia demostrables </w:t>
      </w:r>
      <w:r>
        <w:rPr>
          <w:rFonts w:ascii="Arial Narrow" w:hAnsi="Arial Narrow" w:cs="Arial"/>
          <w:sz w:val="20"/>
          <w:szCs w:val="20"/>
        </w:rPr>
        <w:t xml:space="preserve">como Letrado/a, </w:t>
      </w:r>
      <w:r w:rsidRPr="00FC5210">
        <w:rPr>
          <w:rFonts w:ascii="Arial Narrow" w:hAnsi="Arial Narrow" w:cs="Arial"/>
          <w:sz w:val="20"/>
          <w:szCs w:val="20"/>
        </w:rPr>
        <w:t>en tareas similares a las descritas en el punto 2 de las Bases</w:t>
      </w:r>
      <w:r>
        <w:rPr>
          <w:rFonts w:ascii="Arial Narrow" w:hAnsi="Arial Narrow" w:cs="Arial"/>
          <w:sz w:val="20"/>
          <w:szCs w:val="20"/>
        </w:rPr>
        <w:t xml:space="preserve">, en los últimos 12 años, </w:t>
      </w:r>
      <w:r w:rsidRPr="0083280D">
        <w:rPr>
          <w:rFonts w:ascii="Arial Narrow" w:hAnsi="Arial Narrow" w:cs="Arial"/>
          <w:sz w:val="20"/>
          <w:szCs w:val="20"/>
        </w:rPr>
        <w:t xml:space="preserve">con especialidad en Derecho </w:t>
      </w:r>
      <w:r>
        <w:rPr>
          <w:rFonts w:ascii="Arial Narrow" w:hAnsi="Arial Narrow" w:cs="Arial"/>
          <w:sz w:val="20"/>
          <w:szCs w:val="20"/>
        </w:rPr>
        <w:t>Contencioso-</w:t>
      </w:r>
      <w:r w:rsidRPr="0083280D">
        <w:rPr>
          <w:rFonts w:ascii="Arial Narrow" w:hAnsi="Arial Narrow" w:cs="Arial"/>
          <w:sz w:val="20"/>
          <w:szCs w:val="20"/>
        </w:rPr>
        <w:t xml:space="preserve">Administrativo, </w:t>
      </w:r>
      <w:r>
        <w:rPr>
          <w:rFonts w:ascii="Arial Narrow" w:hAnsi="Arial Narrow" w:cs="Arial"/>
          <w:sz w:val="20"/>
          <w:szCs w:val="20"/>
        </w:rPr>
        <w:t xml:space="preserve">Derecho Administrativo, </w:t>
      </w:r>
      <w:r w:rsidRPr="0083280D">
        <w:rPr>
          <w:rFonts w:ascii="Arial Narrow" w:hAnsi="Arial Narrow" w:cs="Arial"/>
          <w:sz w:val="20"/>
          <w:szCs w:val="20"/>
        </w:rPr>
        <w:t xml:space="preserve">Laboral, Civil, </w:t>
      </w:r>
      <w:r>
        <w:rPr>
          <w:rFonts w:ascii="Arial Narrow" w:hAnsi="Arial Narrow" w:cs="Arial"/>
          <w:sz w:val="20"/>
          <w:szCs w:val="20"/>
        </w:rPr>
        <w:t xml:space="preserve">Mercantil, </w:t>
      </w:r>
      <w:r w:rsidRPr="0083280D">
        <w:rPr>
          <w:rFonts w:ascii="Arial Narrow" w:hAnsi="Arial Narrow" w:cs="Arial"/>
          <w:sz w:val="20"/>
          <w:szCs w:val="20"/>
        </w:rPr>
        <w:t xml:space="preserve">Procesal </w:t>
      </w:r>
      <w:r>
        <w:rPr>
          <w:rFonts w:ascii="Arial Narrow" w:hAnsi="Arial Narrow" w:cs="Arial"/>
          <w:sz w:val="20"/>
          <w:szCs w:val="20"/>
        </w:rPr>
        <w:t xml:space="preserve">Penal </w:t>
      </w:r>
      <w:r w:rsidRPr="0083280D">
        <w:rPr>
          <w:rFonts w:ascii="Arial Narrow" w:hAnsi="Arial Narrow" w:cs="Arial"/>
          <w:sz w:val="20"/>
          <w:szCs w:val="20"/>
        </w:rPr>
        <w:t>y Medioambiental</w:t>
      </w:r>
      <w:r>
        <w:rPr>
          <w:rFonts w:ascii="Arial Narrow" w:hAnsi="Arial Narrow" w:cs="Arial"/>
          <w:sz w:val="20"/>
          <w:szCs w:val="20"/>
        </w:rPr>
        <w:t>, y con vasta experiencia en Sala.</w:t>
      </w:r>
    </w:p>
    <w:p w14:paraId="781E8FFD" w14:textId="77777777" w:rsidR="005F4DEE" w:rsidRPr="00FC5210" w:rsidRDefault="005F4DEE" w:rsidP="005F4DEE">
      <w:pPr>
        <w:pStyle w:val="Prrafodelista"/>
        <w:numPr>
          <w:ilvl w:val="0"/>
          <w:numId w:val="1"/>
        </w:numPr>
        <w:ind w:left="851" w:hanging="284"/>
        <w:jc w:val="both"/>
        <w:rPr>
          <w:rFonts w:ascii="Arial Narrow" w:hAnsi="Arial Narrow" w:cs="Arial"/>
          <w:sz w:val="20"/>
          <w:szCs w:val="20"/>
        </w:rPr>
      </w:pPr>
      <w:r w:rsidRPr="00FC5210">
        <w:rPr>
          <w:rFonts w:ascii="Arial Narrow" w:hAnsi="Arial Narrow" w:cs="Arial"/>
          <w:sz w:val="20"/>
          <w:szCs w:val="20"/>
        </w:rPr>
        <w:t>Tener aptitud médica previa a la contratación para el puesto de trabajo.</w:t>
      </w:r>
    </w:p>
    <w:p w14:paraId="4786D6AB" w14:textId="7B16399F" w:rsidR="005F4DEE" w:rsidRDefault="005F4DEE" w:rsidP="005F4DEE">
      <w:pPr>
        <w:pStyle w:val="Prrafodelista"/>
        <w:numPr>
          <w:ilvl w:val="0"/>
          <w:numId w:val="1"/>
        </w:numPr>
        <w:ind w:left="851" w:hanging="284"/>
        <w:jc w:val="both"/>
        <w:rPr>
          <w:rFonts w:ascii="Arial Narrow" w:hAnsi="Arial Narrow" w:cs="Arial"/>
          <w:sz w:val="20"/>
          <w:szCs w:val="20"/>
        </w:rPr>
      </w:pPr>
      <w:r w:rsidRPr="00FC5210">
        <w:rPr>
          <w:rFonts w:ascii="Arial Narrow" w:hAnsi="Arial Narrow" w:cs="Arial"/>
          <w:sz w:val="20"/>
          <w:szCs w:val="20"/>
        </w:rPr>
        <w:t>No haber sido separado/a mediante expediente disciplinario del servicio de cualquiera de las administraciones públicas y/o empresa pública o privada, ni tener antecedentes penales</w:t>
      </w:r>
      <w:r>
        <w:rPr>
          <w:rFonts w:ascii="Arial Narrow" w:hAnsi="Arial Narrow" w:cs="Arial"/>
          <w:sz w:val="20"/>
          <w:szCs w:val="20"/>
        </w:rPr>
        <w:t xml:space="preserve">, </w:t>
      </w:r>
      <w:r w:rsidRPr="008018A5">
        <w:rPr>
          <w:rFonts w:ascii="Arial Narrow" w:hAnsi="Arial Narrow" w:cs="Arial"/>
          <w:sz w:val="20"/>
          <w:szCs w:val="20"/>
        </w:rPr>
        <w:t>ni hallarse inhabilitado por sentencia firme o como consecuencia de haber sido despedido disciplinariamente de forma procedente para ejercer funciones similares a las propias de la categoría profesional objeto de la convocatoria.</w:t>
      </w:r>
    </w:p>
    <w:p w14:paraId="1EAD9268" w14:textId="0E28DAD8" w:rsidR="005F4DEE" w:rsidRPr="005F4DEE" w:rsidRDefault="005F4DEE" w:rsidP="005F4DEE">
      <w:pPr>
        <w:pStyle w:val="Prrafodelista"/>
        <w:numPr>
          <w:ilvl w:val="0"/>
          <w:numId w:val="1"/>
        </w:numPr>
        <w:ind w:left="851" w:hanging="284"/>
        <w:jc w:val="both"/>
        <w:rPr>
          <w:rFonts w:ascii="Arial Narrow" w:hAnsi="Arial Narrow" w:cs="Arial"/>
          <w:sz w:val="20"/>
          <w:szCs w:val="20"/>
        </w:rPr>
      </w:pPr>
      <w:r w:rsidRPr="006D5DEC">
        <w:rPr>
          <w:rFonts w:ascii="Arial Narrow" w:hAnsi="Arial Narrow" w:cs="Arial"/>
          <w:sz w:val="20"/>
          <w:szCs w:val="20"/>
        </w:rPr>
        <w:t>En el caso de ser nacional de otro Estado, no hallarse inhabilitado o en situación equivalente</w:t>
      </w:r>
      <w:r>
        <w:rPr>
          <w:rFonts w:ascii="Arial Narrow" w:hAnsi="Arial Narrow" w:cs="Arial"/>
          <w:sz w:val="20"/>
          <w:szCs w:val="20"/>
        </w:rPr>
        <w:t>,</w:t>
      </w:r>
      <w:r w:rsidRPr="006D5DEC">
        <w:rPr>
          <w:rFonts w:ascii="Arial Narrow" w:hAnsi="Arial Narrow" w:cs="Arial"/>
          <w:sz w:val="20"/>
          <w:szCs w:val="20"/>
        </w:rPr>
        <w:t xml:space="preserve"> ni haber sido sometido a sanción disciplinaria o equivalente que impid</w:t>
      </w:r>
      <w:r>
        <w:rPr>
          <w:rFonts w:ascii="Arial Narrow" w:hAnsi="Arial Narrow" w:cs="Arial"/>
          <w:sz w:val="20"/>
          <w:szCs w:val="20"/>
        </w:rPr>
        <w:t>a</w:t>
      </w:r>
      <w:r w:rsidRPr="006D5DEC">
        <w:rPr>
          <w:rFonts w:ascii="Arial Narrow" w:hAnsi="Arial Narrow" w:cs="Arial"/>
          <w:sz w:val="20"/>
          <w:szCs w:val="20"/>
        </w:rPr>
        <w:t xml:space="preserve"> en su Estado, en los mismos términos</w:t>
      </w:r>
      <w:r>
        <w:rPr>
          <w:rFonts w:ascii="Arial Narrow" w:hAnsi="Arial Narrow" w:cs="Arial"/>
          <w:sz w:val="20"/>
          <w:szCs w:val="20"/>
        </w:rPr>
        <w:t>,</w:t>
      </w:r>
      <w:r w:rsidRPr="006D5DEC">
        <w:rPr>
          <w:rFonts w:ascii="Arial Narrow" w:hAnsi="Arial Narrow" w:cs="Arial"/>
          <w:sz w:val="20"/>
          <w:szCs w:val="20"/>
        </w:rPr>
        <w:t xml:space="preserve"> el acceso al </w:t>
      </w:r>
      <w:r>
        <w:rPr>
          <w:rFonts w:ascii="Arial Narrow" w:hAnsi="Arial Narrow" w:cs="Arial"/>
          <w:sz w:val="20"/>
          <w:szCs w:val="20"/>
        </w:rPr>
        <w:t>E</w:t>
      </w:r>
      <w:r w:rsidRPr="006D5DEC">
        <w:rPr>
          <w:rFonts w:ascii="Arial Narrow" w:hAnsi="Arial Narrow" w:cs="Arial"/>
          <w:sz w:val="20"/>
          <w:szCs w:val="20"/>
        </w:rPr>
        <w:t xml:space="preserve">mpleo </w:t>
      </w:r>
      <w:r>
        <w:rPr>
          <w:rFonts w:ascii="Arial Narrow" w:hAnsi="Arial Narrow" w:cs="Arial"/>
          <w:sz w:val="20"/>
          <w:szCs w:val="20"/>
        </w:rPr>
        <w:t>P</w:t>
      </w:r>
      <w:r w:rsidRPr="006D5DEC">
        <w:rPr>
          <w:rFonts w:ascii="Arial Narrow" w:hAnsi="Arial Narrow" w:cs="Arial"/>
          <w:sz w:val="20"/>
          <w:szCs w:val="20"/>
        </w:rPr>
        <w:t>úblico.</w:t>
      </w:r>
    </w:p>
    <w:p w14:paraId="1AE63E68" w14:textId="77777777" w:rsidR="005F4DEE" w:rsidRDefault="005F4DEE" w:rsidP="005F4DEE">
      <w:pPr>
        <w:jc w:val="both"/>
        <w:rPr>
          <w:rFonts w:ascii="Arial Narrow" w:hAnsi="Arial Narrow" w:cs="Arial"/>
          <w:sz w:val="20"/>
          <w:szCs w:val="20"/>
        </w:rPr>
      </w:pPr>
      <w:r>
        <w:rPr>
          <w:rFonts w:ascii="Arial Narrow" w:hAnsi="Arial Narrow" w:cs="Arial"/>
          <w:sz w:val="20"/>
          <w:szCs w:val="20"/>
        </w:rPr>
        <w:t>L</w:t>
      </w:r>
      <w:r w:rsidRPr="00417BF2">
        <w:rPr>
          <w:rFonts w:ascii="Arial Narrow" w:hAnsi="Arial Narrow" w:cs="Arial"/>
          <w:sz w:val="20"/>
          <w:szCs w:val="20"/>
        </w:rPr>
        <w:t>a cobertura de necesidades de personal</w:t>
      </w:r>
      <w:r>
        <w:rPr>
          <w:rFonts w:ascii="Arial Narrow" w:hAnsi="Arial Narrow" w:cs="Arial"/>
          <w:sz w:val="20"/>
          <w:szCs w:val="20"/>
        </w:rPr>
        <w:t xml:space="preserve"> reflejada en la presenta convocatoria</w:t>
      </w:r>
      <w:r w:rsidRPr="00417BF2">
        <w:rPr>
          <w:rFonts w:ascii="Arial Narrow" w:hAnsi="Arial Narrow" w:cs="Arial"/>
          <w:sz w:val="20"/>
          <w:szCs w:val="20"/>
        </w:rPr>
        <w:t xml:space="preserve"> </w:t>
      </w:r>
      <w:r>
        <w:rPr>
          <w:rFonts w:ascii="Arial Narrow" w:hAnsi="Arial Narrow" w:cs="Arial"/>
          <w:sz w:val="20"/>
          <w:szCs w:val="20"/>
        </w:rPr>
        <w:t>LIMPIEZA DE MÁLAGA</w:t>
      </w:r>
      <w:r w:rsidRPr="00417BF2">
        <w:rPr>
          <w:rFonts w:ascii="Arial Narrow" w:hAnsi="Arial Narrow" w:cs="Arial"/>
          <w:sz w:val="20"/>
          <w:szCs w:val="20"/>
        </w:rPr>
        <w:t xml:space="preserve"> se regirá por los siguientes principios: </w:t>
      </w:r>
    </w:p>
    <w:p w14:paraId="0DF4DEEC" w14:textId="77777777" w:rsidR="005F4DEE" w:rsidRDefault="005F4DEE" w:rsidP="005F4DEE">
      <w:pPr>
        <w:jc w:val="both"/>
        <w:rPr>
          <w:rFonts w:ascii="Arial Narrow" w:hAnsi="Arial Narrow" w:cs="Arial"/>
          <w:sz w:val="20"/>
          <w:szCs w:val="20"/>
        </w:rPr>
      </w:pPr>
      <w:r w:rsidRPr="00417BF2">
        <w:rPr>
          <w:rFonts w:ascii="Arial Narrow" w:hAnsi="Arial Narrow" w:cs="Arial"/>
          <w:sz w:val="20"/>
          <w:szCs w:val="20"/>
        </w:rPr>
        <w:t xml:space="preserve">a) </w:t>
      </w:r>
      <w:r>
        <w:rPr>
          <w:rFonts w:ascii="Arial Narrow" w:hAnsi="Arial Narrow" w:cs="Arial"/>
          <w:sz w:val="20"/>
          <w:szCs w:val="20"/>
        </w:rPr>
        <w:t>I</w:t>
      </w:r>
      <w:r w:rsidRPr="00417BF2">
        <w:rPr>
          <w:rFonts w:ascii="Arial Narrow" w:hAnsi="Arial Narrow" w:cs="Arial"/>
          <w:sz w:val="20"/>
          <w:szCs w:val="20"/>
        </w:rPr>
        <w:t xml:space="preserve">gualdad, mérito y capacidad. </w:t>
      </w:r>
    </w:p>
    <w:p w14:paraId="0618ADA0" w14:textId="77777777" w:rsidR="005F4DEE" w:rsidRDefault="005F4DEE" w:rsidP="005F4DEE">
      <w:pPr>
        <w:jc w:val="both"/>
        <w:rPr>
          <w:rFonts w:ascii="Arial Narrow" w:hAnsi="Arial Narrow" w:cs="Arial"/>
          <w:sz w:val="20"/>
          <w:szCs w:val="20"/>
        </w:rPr>
      </w:pPr>
      <w:r w:rsidRPr="00417BF2">
        <w:rPr>
          <w:rFonts w:ascii="Arial Narrow" w:hAnsi="Arial Narrow" w:cs="Arial"/>
          <w:sz w:val="20"/>
          <w:szCs w:val="20"/>
        </w:rPr>
        <w:t xml:space="preserve">b) </w:t>
      </w:r>
      <w:r>
        <w:rPr>
          <w:rFonts w:ascii="Arial Narrow" w:hAnsi="Arial Narrow" w:cs="Arial"/>
          <w:sz w:val="20"/>
          <w:szCs w:val="20"/>
        </w:rPr>
        <w:t>P</w:t>
      </w:r>
      <w:r w:rsidRPr="00417BF2">
        <w:rPr>
          <w:rFonts w:ascii="Arial Narrow" w:hAnsi="Arial Narrow" w:cs="Arial"/>
          <w:sz w:val="20"/>
          <w:szCs w:val="20"/>
        </w:rPr>
        <w:t xml:space="preserve">ublicidad y transparencia. </w:t>
      </w:r>
    </w:p>
    <w:p w14:paraId="7BC974D7" w14:textId="77777777" w:rsidR="005F4DEE" w:rsidRDefault="005F4DEE" w:rsidP="005F4DEE">
      <w:pPr>
        <w:jc w:val="both"/>
        <w:rPr>
          <w:rFonts w:ascii="Arial Narrow" w:hAnsi="Arial Narrow" w:cs="Arial"/>
          <w:sz w:val="20"/>
          <w:szCs w:val="20"/>
        </w:rPr>
      </w:pPr>
      <w:r w:rsidRPr="00417BF2">
        <w:rPr>
          <w:rFonts w:ascii="Arial Narrow" w:hAnsi="Arial Narrow" w:cs="Arial"/>
          <w:sz w:val="20"/>
          <w:szCs w:val="20"/>
        </w:rPr>
        <w:t xml:space="preserve">c) </w:t>
      </w:r>
      <w:r>
        <w:rPr>
          <w:rFonts w:ascii="Arial Narrow" w:hAnsi="Arial Narrow" w:cs="Arial"/>
          <w:sz w:val="20"/>
          <w:szCs w:val="20"/>
        </w:rPr>
        <w:t>I</w:t>
      </w:r>
      <w:r w:rsidRPr="00417BF2">
        <w:rPr>
          <w:rFonts w:ascii="Arial Narrow" w:hAnsi="Arial Narrow" w:cs="Arial"/>
          <w:sz w:val="20"/>
          <w:szCs w:val="20"/>
        </w:rPr>
        <w:t>mparcialidad y profesionalidad de las personas que componen los órganos del proceso de selección.</w:t>
      </w:r>
    </w:p>
    <w:p w14:paraId="7A945244" w14:textId="77777777" w:rsidR="005F4DEE" w:rsidRDefault="005F4DEE" w:rsidP="005F4DEE">
      <w:pPr>
        <w:jc w:val="both"/>
        <w:rPr>
          <w:rFonts w:ascii="Arial Narrow" w:hAnsi="Arial Narrow" w:cs="Arial"/>
          <w:sz w:val="20"/>
          <w:szCs w:val="20"/>
        </w:rPr>
      </w:pPr>
      <w:r w:rsidRPr="00417BF2">
        <w:rPr>
          <w:rFonts w:ascii="Arial Narrow" w:hAnsi="Arial Narrow" w:cs="Arial"/>
          <w:sz w:val="20"/>
          <w:szCs w:val="20"/>
        </w:rPr>
        <w:t xml:space="preserve">d) </w:t>
      </w:r>
      <w:r>
        <w:rPr>
          <w:rFonts w:ascii="Arial Narrow" w:hAnsi="Arial Narrow" w:cs="Arial"/>
          <w:sz w:val="20"/>
          <w:szCs w:val="20"/>
        </w:rPr>
        <w:t>I</w:t>
      </w:r>
      <w:r w:rsidRPr="00417BF2">
        <w:rPr>
          <w:rFonts w:ascii="Arial Narrow" w:hAnsi="Arial Narrow" w:cs="Arial"/>
          <w:sz w:val="20"/>
          <w:szCs w:val="20"/>
        </w:rPr>
        <w:t>ndependencia y discrecionalidad técnica en la actuación de</w:t>
      </w:r>
      <w:r>
        <w:rPr>
          <w:rFonts w:ascii="Arial Narrow" w:hAnsi="Arial Narrow" w:cs="Arial"/>
          <w:sz w:val="20"/>
          <w:szCs w:val="20"/>
        </w:rPr>
        <w:t>l</w:t>
      </w:r>
      <w:r w:rsidRPr="00417BF2">
        <w:rPr>
          <w:rFonts w:ascii="Arial Narrow" w:hAnsi="Arial Narrow" w:cs="Arial"/>
          <w:sz w:val="20"/>
          <w:szCs w:val="20"/>
        </w:rPr>
        <w:t xml:space="preserve"> </w:t>
      </w:r>
      <w:r>
        <w:rPr>
          <w:rFonts w:ascii="Arial Narrow" w:hAnsi="Arial Narrow" w:cs="Arial"/>
          <w:sz w:val="20"/>
          <w:szCs w:val="20"/>
        </w:rPr>
        <w:t>Ó</w:t>
      </w:r>
      <w:r w:rsidRPr="00417BF2">
        <w:rPr>
          <w:rFonts w:ascii="Arial Narrow" w:hAnsi="Arial Narrow" w:cs="Arial"/>
          <w:sz w:val="20"/>
          <w:szCs w:val="20"/>
        </w:rPr>
        <w:t xml:space="preserve">rganos </w:t>
      </w:r>
      <w:r>
        <w:rPr>
          <w:rFonts w:ascii="Arial Narrow" w:hAnsi="Arial Narrow" w:cs="Arial"/>
          <w:sz w:val="20"/>
          <w:szCs w:val="20"/>
        </w:rPr>
        <w:t>Responsable del Proceso de S</w:t>
      </w:r>
      <w:r w:rsidRPr="00417BF2">
        <w:rPr>
          <w:rFonts w:ascii="Arial Narrow" w:hAnsi="Arial Narrow" w:cs="Arial"/>
          <w:sz w:val="20"/>
          <w:szCs w:val="20"/>
        </w:rPr>
        <w:t>elección</w:t>
      </w:r>
      <w:r>
        <w:rPr>
          <w:rFonts w:ascii="Arial Narrow" w:hAnsi="Arial Narrow" w:cs="Arial"/>
          <w:sz w:val="20"/>
          <w:szCs w:val="20"/>
        </w:rPr>
        <w:t xml:space="preserve"> (Tribunal de Examen)</w:t>
      </w:r>
      <w:r w:rsidRPr="00417BF2">
        <w:rPr>
          <w:rFonts w:ascii="Arial Narrow" w:hAnsi="Arial Narrow" w:cs="Arial"/>
          <w:sz w:val="20"/>
          <w:szCs w:val="20"/>
        </w:rPr>
        <w:t xml:space="preserve">. </w:t>
      </w:r>
    </w:p>
    <w:p w14:paraId="2724E5C7" w14:textId="77777777" w:rsidR="005F4DEE" w:rsidRPr="00417BF2" w:rsidRDefault="005F4DEE" w:rsidP="005F4DEE">
      <w:pPr>
        <w:jc w:val="both"/>
        <w:rPr>
          <w:rFonts w:ascii="Arial Narrow" w:hAnsi="Arial Narrow" w:cs="Arial"/>
          <w:sz w:val="20"/>
          <w:szCs w:val="20"/>
        </w:rPr>
      </w:pPr>
      <w:r w:rsidRPr="00417BF2">
        <w:rPr>
          <w:rFonts w:ascii="Arial Narrow" w:hAnsi="Arial Narrow" w:cs="Arial"/>
          <w:sz w:val="20"/>
          <w:szCs w:val="20"/>
        </w:rPr>
        <w:t xml:space="preserve">e) </w:t>
      </w:r>
      <w:r>
        <w:rPr>
          <w:rFonts w:ascii="Arial Narrow" w:hAnsi="Arial Narrow" w:cs="Arial"/>
          <w:sz w:val="20"/>
          <w:szCs w:val="20"/>
        </w:rPr>
        <w:t>A</w:t>
      </w:r>
      <w:r w:rsidRPr="00417BF2">
        <w:rPr>
          <w:rFonts w:ascii="Arial Narrow" w:hAnsi="Arial Narrow" w:cs="Arial"/>
          <w:sz w:val="20"/>
          <w:szCs w:val="20"/>
        </w:rPr>
        <w:t>decuación entre el contenido de</w:t>
      </w:r>
      <w:r>
        <w:rPr>
          <w:rFonts w:ascii="Arial Narrow" w:hAnsi="Arial Narrow" w:cs="Arial"/>
          <w:sz w:val="20"/>
          <w:szCs w:val="20"/>
        </w:rPr>
        <w:t>l</w:t>
      </w:r>
      <w:r w:rsidRPr="00417BF2">
        <w:rPr>
          <w:rFonts w:ascii="Arial Narrow" w:hAnsi="Arial Narrow" w:cs="Arial"/>
          <w:sz w:val="20"/>
          <w:szCs w:val="20"/>
        </w:rPr>
        <w:t xml:space="preserve"> proceso selectivo y las funciones a desarrollar.</w:t>
      </w:r>
    </w:p>
    <w:p w14:paraId="4D8FCC7F" w14:textId="77777777" w:rsidR="005F4DEE" w:rsidRDefault="005F4DEE" w:rsidP="005F4DEE">
      <w:pPr>
        <w:pStyle w:val="Prrafodelista"/>
        <w:ind w:left="1428"/>
        <w:jc w:val="both"/>
        <w:rPr>
          <w:rFonts w:ascii="Arial Narrow" w:hAnsi="Arial Narrow" w:cs="Arial"/>
          <w:b/>
          <w:i/>
          <w:sz w:val="20"/>
          <w:szCs w:val="20"/>
          <w:u w:val="single"/>
        </w:rPr>
      </w:pPr>
    </w:p>
    <w:p w14:paraId="20A50FBC" w14:textId="27BA7A32" w:rsidR="005F4DEE" w:rsidRDefault="005F4DEE" w:rsidP="005F4DEE">
      <w:pPr>
        <w:jc w:val="both"/>
        <w:rPr>
          <w:rFonts w:ascii="Arial Narrow" w:hAnsi="Arial Narrow" w:cs="Arial"/>
          <w:b/>
          <w:bCs/>
          <w:sz w:val="20"/>
          <w:szCs w:val="20"/>
        </w:rPr>
      </w:pPr>
      <w:r w:rsidRPr="001D4D82">
        <w:rPr>
          <w:rFonts w:ascii="Arial Narrow" w:hAnsi="Arial Narrow" w:cs="Arial"/>
          <w:b/>
          <w:bCs/>
          <w:sz w:val="20"/>
          <w:szCs w:val="20"/>
        </w:rPr>
        <w:t xml:space="preserve">La cobertura de </w:t>
      </w:r>
      <w:r w:rsidR="00437EEB">
        <w:rPr>
          <w:rFonts w:ascii="Arial Narrow" w:hAnsi="Arial Narrow" w:cs="Arial"/>
          <w:b/>
          <w:bCs/>
          <w:sz w:val="20"/>
          <w:szCs w:val="20"/>
        </w:rPr>
        <w:t>esta plaza</w:t>
      </w:r>
      <w:r w:rsidRPr="001D4D82">
        <w:rPr>
          <w:rFonts w:ascii="Arial Narrow" w:hAnsi="Arial Narrow" w:cs="Arial"/>
          <w:b/>
          <w:bCs/>
          <w:sz w:val="20"/>
          <w:szCs w:val="20"/>
        </w:rPr>
        <w:t xml:space="preserve">, con la categoría de Titulado/a Superior, se realizará con carácter </w:t>
      </w:r>
      <w:r w:rsidR="00437EEB">
        <w:rPr>
          <w:rFonts w:ascii="Arial Narrow" w:hAnsi="Arial Narrow" w:cs="Arial"/>
          <w:b/>
          <w:bCs/>
          <w:sz w:val="20"/>
          <w:szCs w:val="20"/>
        </w:rPr>
        <w:t>de interinidad hasta la cobertura definitiva de la misma</w:t>
      </w:r>
      <w:r w:rsidRPr="001D4D82">
        <w:rPr>
          <w:rFonts w:ascii="Arial Narrow" w:hAnsi="Arial Narrow" w:cs="Arial"/>
          <w:b/>
          <w:bCs/>
          <w:sz w:val="20"/>
          <w:szCs w:val="20"/>
        </w:rPr>
        <w:t xml:space="preserve">, siendo las condiciones de trabajo las establecidas según Convenio Colectivo de la empresa. </w:t>
      </w:r>
    </w:p>
    <w:p w14:paraId="37EE9819" w14:textId="77777777" w:rsidR="00032EF8" w:rsidRPr="001D4D82" w:rsidRDefault="00032EF8" w:rsidP="005F4DEE">
      <w:pPr>
        <w:jc w:val="both"/>
        <w:rPr>
          <w:rFonts w:ascii="Arial Narrow" w:hAnsi="Arial Narrow" w:cs="Arial"/>
          <w:b/>
          <w:bCs/>
          <w:i/>
          <w:sz w:val="20"/>
          <w:szCs w:val="20"/>
          <w:u w:val="single"/>
        </w:rPr>
      </w:pPr>
    </w:p>
    <w:p w14:paraId="5ED61EE7" w14:textId="77777777" w:rsidR="009050BC" w:rsidRDefault="009050BC" w:rsidP="009050BC">
      <w:pPr>
        <w:pStyle w:val="Prrafodelista"/>
        <w:ind w:left="1428"/>
        <w:jc w:val="both"/>
        <w:rPr>
          <w:rFonts w:ascii="Arial Narrow" w:hAnsi="Arial Narrow" w:cs="Arial"/>
          <w:b/>
          <w:i/>
          <w:sz w:val="20"/>
          <w:szCs w:val="20"/>
          <w:u w:val="single"/>
        </w:rPr>
      </w:pPr>
    </w:p>
    <w:p w14:paraId="1052BFF5" w14:textId="1B3A92E3" w:rsidR="003376F1" w:rsidRDefault="003376F1" w:rsidP="00310142">
      <w:pPr>
        <w:pStyle w:val="Prrafodelista"/>
        <w:ind w:left="1428"/>
        <w:jc w:val="both"/>
        <w:rPr>
          <w:rFonts w:ascii="Arial Narrow" w:hAnsi="Arial Narrow" w:cs="Arial"/>
          <w:b/>
          <w:i/>
          <w:sz w:val="20"/>
          <w:szCs w:val="20"/>
          <w:u w:val="single"/>
        </w:rPr>
      </w:pPr>
    </w:p>
    <w:p w14:paraId="3121BCC6" w14:textId="7653B525" w:rsidR="009073B9" w:rsidRDefault="009073B9" w:rsidP="00310142">
      <w:pPr>
        <w:pStyle w:val="Prrafodelista"/>
        <w:ind w:left="1428"/>
        <w:jc w:val="both"/>
        <w:rPr>
          <w:rFonts w:ascii="Arial Narrow" w:hAnsi="Arial Narrow" w:cs="Arial"/>
          <w:b/>
          <w:i/>
          <w:sz w:val="20"/>
          <w:szCs w:val="20"/>
          <w:u w:val="single"/>
        </w:rPr>
      </w:pPr>
    </w:p>
    <w:p w14:paraId="7DDD567C" w14:textId="2B30A725" w:rsidR="00213DB2" w:rsidRPr="00FC5210" w:rsidRDefault="00213DB2" w:rsidP="00213DB2">
      <w:pPr>
        <w:jc w:val="both"/>
        <w:rPr>
          <w:rFonts w:ascii="Arial Narrow" w:hAnsi="Arial Narrow" w:cs="Arial"/>
          <w:b/>
          <w:i/>
          <w:sz w:val="20"/>
          <w:szCs w:val="20"/>
          <w:u w:val="single"/>
        </w:rPr>
      </w:pPr>
      <w:r w:rsidRPr="00FC5210">
        <w:rPr>
          <w:rFonts w:ascii="Arial Narrow" w:hAnsi="Arial Narrow" w:cs="Arial"/>
          <w:b/>
          <w:i/>
          <w:sz w:val="20"/>
          <w:szCs w:val="20"/>
        </w:rPr>
        <w:lastRenderedPageBreak/>
        <w:t>2.</w:t>
      </w:r>
      <w:r w:rsidR="008234D1">
        <w:rPr>
          <w:rFonts w:ascii="Arial Narrow" w:hAnsi="Arial Narrow" w:cs="Arial"/>
          <w:b/>
          <w:i/>
          <w:sz w:val="20"/>
          <w:szCs w:val="20"/>
          <w:u w:val="single"/>
        </w:rPr>
        <w:t>MISIÓN Y FUNCIONES DE LA PLAZA OFERTADA</w:t>
      </w:r>
      <w:r w:rsidRPr="00FC5210">
        <w:rPr>
          <w:rFonts w:ascii="Arial Narrow" w:hAnsi="Arial Narrow" w:cs="Arial"/>
          <w:b/>
          <w:i/>
          <w:sz w:val="20"/>
          <w:szCs w:val="20"/>
          <w:u w:val="single"/>
        </w:rPr>
        <w:t>:</w:t>
      </w:r>
    </w:p>
    <w:p w14:paraId="69E982BB" w14:textId="0EB00400" w:rsidR="005F4DEE" w:rsidRDefault="005F4DEE" w:rsidP="005F4DEE">
      <w:pPr>
        <w:jc w:val="both"/>
        <w:rPr>
          <w:rFonts w:ascii="Arial Narrow" w:hAnsi="Arial Narrow" w:cs="Arial"/>
          <w:sz w:val="20"/>
          <w:szCs w:val="20"/>
        </w:rPr>
      </w:pPr>
      <w:r w:rsidRPr="00FC5210">
        <w:rPr>
          <w:rFonts w:ascii="Arial Narrow" w:hAnsi="Arial Narrow" w:cs="Arial"/>
          <w:sz w:val="20"/>
          <w:szCs w:val="20"/>
        </w:rPr>
        <w:t xml:space="preserve">La </w:t>
      </w:r>
      <w:r w:rsidRPr="00FC5210">
        <w:rPr>
          <w:rFonts w:ascii="Arial Narrow" w:hAnsi="Arial Narrow" w:cs="Arial"/>
          <w:b/>
          <w:sz w:val="20"/>
          <w:szCs w:val="20"/>
        </w:rPr>
        <w:t>MISIÓN</w:t>
      </w:r>
      <w:r w:rsidRPr="00FC5210">
        <w:rPr>
          <w:rFonts w:ascii="Arial Narrow" w:hAnsi="Arial Narrow" w:cs="Arial"/>
          <w:sz w:val="20"/>
          <w:szCs w:val="20"/>
        </w:rPr>
        <w:t xml:space="preserve"> </w:t>
      </w:r>
      <w:r w:rsidR="002914BA">
        <w:rPr>
          <w:rFonts w:ascii="Arial Narrow" w:hAnsi="Arial Narrow" w:cs="Arial"/>
          <w:sz w:val="20"/>
          <w:szCs w:val="20"/>
        </w:rPr>
        <w:t>de la plaza</w:t>
      </w:r>
      <w:r w:rsidRPr="00FC5210">
        <w:rPr>
          <w:rFonts w:ascii="Arial Narrow" w:hAnsi="Arial Narrow" w:cs="Arial"/>
          <w:sz w:val="20"/>
          <w:szCs w:val="20"/>
        </w:rPr>
        <w:t xml:space="preserve"> objeto de esta convocatoria, es </w:t>
      </w:r>
      <w:r>
        <w:rPr>
          <w:rFonts w:ascii="Arial Narrow" w:hAnsi="Arial Narrow" w:cs="Arial"/>
          <w:sz w:val="20"/>
          <w:szCs w:val="20"/>
        </w:rPr>
        <w:t>v</w:t>
      </w:r>
      <w:r w:rsidRPr="009137E9">
        <w:rPr>
          <w:rFonts w:ascii="Arial Narrow" w:hAnsi="Arial Narrow" w:cs="Arial"/>
          <w:sz w:val="20"/>
          <w:szCs w:val="20"/>
        </w:rPr>
        <w:t>elar por la defensa de los intereses de L</w:t>
      </w:r>
      <w:r>
        <w:rPr>
          <w:rFonts w:ascii="Arial Narrow" w:hAnsi="Arial Narrow" w:cs="Arial"/>
          <w:sz w:val="20"/>
          <w:szCs w:val="20"/>
        </w:rPr>
        <w:t>impieza de Málaga, SAM</w:t>
      </w:r>
      <w:r w:rsidRPr="009137E9">
        <w:rPr>
          <w:rFonts w:ascii="Arial Narrow" w:hAnsi="Arial Narrow" w:cs="Arial"/>
          <w:sz w:val="20"/>
          <w:szCs w:val="20"/>
        </w:rPr>
        <w:t xml:space="preserve"> en todo tipo de procedimientos e instancias administrativas y judiciales, asesorando, en materia legal y jurídica, a las direcciones que así lo demanden.</w:t>
      </w:r>
    </w:p>
    <w:p w14:paraId="3E491CEC" w14:textId="77777777" w:rsidR="005F4DEE" w:rsidRDefault="005F4DEE" w:rsidP="005F4DEE">
      <w:pPr>
        <w:jc w:val="both"/>
        <w:rPr>
          <w:rFonts w:ascii="Arial Narrow" w:hAnsi="Arial Narrow" w:cs="Arial"/>
          <w:sz w:val="20"/>
          <w:szCs w:val="20"/>
        </w:rPr>
      </w:pPr>
    </w:p>
    <w:p w14:paraId="15E74D2C" w14:textId="77777777" w:rsidR="005F4DEE" w:rsidRDefault="005F4DEE" w:rsidP="005F4DEE">
      <w:pPr>
        <w:jc w:val="both"/>
        <w:rPr>
          <w:rFonts w:ascii="Arial Narrow" w:hAnsi="Arial Narrow" w:cs="Arial"/>
          <w:sz w:val="20"/>
          <w:szCs w:val="20"/>
        </w:rPr>
      </w:pPr>
      <w:r w:rsidRPr="00FC5210">
        <w:rPr>
          <w:rFonts w:ascii="Arial Narrow" w:hAnsi="Arial Narrow" w:cs="Arial"/>
          <w:b/>
          <w:sz w:val="20"/>
          <w:szCs w:val="20"/>
        </w:rPr>
        <w:t>FUNCIONES:</w:t>
      </w:r>
      <w:r w:rsidRPr="00FC5210">
        <w:rPr>
          <w:rFonts w:ascii="Arial Narrow" w:hAnsi="Arial Narrow" w:cs="Arial"/>
          <w:sz w:val="20"/>
          <w:szCs w:val="20"/>
        </w:rPr>
        <w:t xml:space="preserve"> Se responsabilizará, entre otras, de las que a continuación se relacionan:</w:t>
      </w:r>
    </w:p>
    <w:p w14:paraId="658856BE" w14:textId="3DAC4E0F" w:rsidR="005F4DEE" w:rsidRPr="008575A0" w:rsidRDefault="005F4DEE" w:rsidP="005F4DEE">
      <w:pPr>
        <w:pStyle w:val="Prrafodelista"/>
        <w:numPr>
          <w:ilvl w:val="0"/>
          <w:numId w:val="1"/>
        </w:numPr>
        <w:ind w:left="851" w:hanging="284"/>
        <w:jc w:val="both"/>
        <w:rPr>
          <w:rFonts w:ascii="Arial Narrow" w:hAnsi="Arial Narrow" w:cs="Arial"/>
          <w:sz w:val="20"/>
          <w:szCs w:val="20"/>
        </w:rPr>
      </w:pPr>
      <w:r w:rsidRPr="008575A0">
        <w:rPr>
          <w:rFonts w:ascii="Arial Narrow" w:hAnsi="Arial Narrow" w:cs="Arial"/>
          <w:sz w:val="20"/>
          <w:szCs w:val="20"/>
        </w:rPr>
        <w:t>Reporta</w:t>
      </w:r>
      <w:r>
        <w:rPr>
          <w:rFonts w:ascii="Arial Narrow" w:hAnsi="Arial Narrow" w:cs="Arial"/>
          <w:sz w:val="20"/>
          <w:szCs w:val="20"/>
        </w:rPr>
        <w:t>r</w:t>
      </w:r>
      <w:r w:rsidRPr="008575A0">
        <w:rPr>
          <w:rFonts w:ascii="Arial Narrow" w:hAnsi="Arial Narrow" w:cs="Arial"/>
          <w:sz w:val="20"/>
          <w:szCs w:val="20"/>
        </w:rPr>
        <w:t xml:space="preserve"> a</w:t>
      </w:r>
      <w:r w:rsidR="007A03E8">
        <w:rPr>
          <w:rFonts w:ascii="Arial Narrow" w:hAnsi="Arial Narrow" w:cs="Arial"/>
          <w:sz w:val="20"/>
          <w:szCs w:val="20"/>
        </w:rPr>
        <w:t>l Director</w:t>
      </w:r>
      <w:r>
        <w:rPr>
          <w:rFonts w:ascii="Arial Narrow" w:hAnsi="Arial Narrow" w:cs="Arial"/>
          <w:sz w:val="20"/>
          <w:szCs w:val="20"/>
        </w:rPr>
        <w:t xml:space="preserve"> Geren</w:t>
      </w:r>
      <w:r w:rsidR="007A03E8">
        <w:rPr>
          <w:rFonts w:ascii="Arial Narrow" w:hAnsi="Arial Narrow" w:cs="Arial"/>
          <w:sz w:val="20"/>
          <w:szCs w:val="20"/>
        </w:rPr>
        <w:t>te</w:t>
      </w:r>
      <w:r w:rsidRPr="008575A0">
        <w:rPr>
          <w:rFonts w:ascii="Arial Narrow" w:hAnsi="Arial Narrow" w:cs="Arial"/>
          <w:sz w:val="20"/>
          <w:szCs w:val="20"/>
        </w:rPr>
        <w:t xml:space="preserve"> a través de los informes de seguimiento estipulados, en el día a día y en las reuniones programadas, </w:t>
      </w:r>
      <w:r w:rsidRPr="009137E9">
        <w:rPr>
          <w:rFonts w:ascii="Arial Narrow" w:hAnsi="Arial Narrow" w:cs="Arial"/>
          <w:sz w:val="20"/>
          <w:szCs w:val="20"/>
        </w:rPr>
        <w:t>en todas las cuestiones, de ámbito jurídico, que le solicite</w:t>
      </w:r>
      <w:r>
        <w:rPr>
          <w:rFonts w:ascii="Arial Narrow" w:hAnsi="Arial Narrow" w:cs="Arial"/>
          <w:sz w:val="20"/>
          <w:szCs w:val="20"/>
        </w:rPr>
        <w:t>.</w:t>
      </w:r>
    </w:p>
    <w:p w14:paraId="3A7494FC" w14:textId="02AAC7B9"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Contratar, con la aprobación de</w:t>
      </w:r>
      <w:r w:rsidR="00997BD1">
        <w:rPr>
          <w:rFonts w:ascii="Arial Narrow" w:hAnsi="Arial Narrow" w:cs="Arial"/>
          <w:sz w:val="20"/>
          <w:szCs w:val="20"/>
        </w:rPr>
        <w:t>l</w:t>
      </w:r>
      <w:r w:rsidRPr="009137E9">
        <w:rPr>
          <w:rFonts w:ascii="Arial Narrow" w:hAnsi="Arial Narrow" w:cs="Arial"/>
          <w:sz w:val="20"/>
          <w:szCs w:val="20"/>
        </w:rPr>
        <w:t xml:space="preserve"> </w:t>
      </w:r>
      <w:r w:rsidR="00997BD1">
        <w:rPr>
          <w:rFonts w:ascii="Arial Narrow" w:hAnsi="Arial Narrow" w:cs="Arial"/>
          <w:sz w:val="20"/>
          <w:szCs w:val="20"/>
        </w:rPr>
        <w:t>Director Gerente</w:t>
      </w:r>
      <w:r w:rsidRPr="009137E9">
        <w:rPr>
          <w:rFonts w:ascii="Arial Narrow" w:hAnsi="Arial Narrow" w:cs="Arial"/>
          <w:sz w:val="20"/>
          <w:szCs w:val="20"/>
        </w:rPr>
        <w:t>, y realizar el seguimiento a los despachos de abogados externos que prestan servicios en su área en las diferentes ramas del Derecho, derivándoles los asuntos que correspondan, así como a diversos despachos especializados para cuestiones puntuales y de materias muy especializadas.</w:t>
      </w:r>
    </w:p>
    <w:p w14:paraId="258458D9" w14:textId="77777777" w:rsidR="005F4DEE" w:rsidRPr="009137E9"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P</w:t>
      </w:r>
      <w:r w:rsidRPr="009137E9">
        <w:rPr>
          <w:rFonts w:ascii="Arial Narrow" w:hAnsi="Arial Narrow" w:cs="Arial"/>
          <w:sz w:val="20"/>
          <w:szCs w:val="20"/>
        </w:rPr>
        <w:t>repara</w:t>
      </w:r>
      <w:r>
        <w:rPr>
          <w:rFonts w:ascii="Arial Narrow" w:hAnsi="Arial Narrow" w:cs="Arial"/>
          <w:sz w:val="20"/>
          <w:szCs w:val="20"/>
        </w:rPr>
        <w:t>r</w:t>
      </w:r>
      <w:r w:rsidRPr="009137E9">
        <w:rPr>
          <w:rFonts w:ascii="Arial Narrow" w:hAnsi="Arial Narrow" w:cs="Arial"/>
          <w:sz w:val="20"/>
          <w:szCs w:val="20"/>
        </w:rPr>
        <w:t xml:space="preserve"> las sesiones del Consejo de Administración, elaborando con la adecuada antelación el orden del día, la documentación a tratar y los informes a adjuntar.</w:t>
      </w:r>
    </w:p>
    <w:p w14:paraId="61513361" w14:textId="00A439B6" w:rsidR="005F4DEE"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 xml:space="preserve">Elaborar todos los informes correspondientes al seguimiento y control para </w:t>
      </w:r>
      <w:r w:rsidR="00997BD1">
        <w:rPr>
          <w:rFonts w:ascii="Arial Narrow" w:hAnsi="Arial Narrow" w:cs="Arial"/>
          <w:sz w:val="20"/>
          <w:szCs w:val="20"/>
        </w:rPr>
        <w:t>el</w:t>
      </w:r>
      <w:r w:rsidRPr="009137E9">
        <w:rPr>
          <w:rFonts w:ascii="Arial Narrow" w:hAnsi="Arial Narrow" w:cs="Arial"/>
          <w:sz w:val="20"/>
          <w:szCs w:val="20"/>
        </w:rPr>
        <w:t xml:space="preserve"> </w:t>
      </w:r>
      <w:r w:rsidR="00997BD1">
        <w:rPr>
          <w:rFonts w:ascii="Arial Narrow" w:hAnsi="Arial Narrow" w:cs="Arial"/>
          <w:sz w:val="20"/>
          <w:szCs w:val="20"/>
        </w:rPr>
        <w:t>Director Gerente</w:t>
      </w:r>
      <w:r w:rsidRPr="009137E9">
        <w:rPr>
          <w:rFonts w:ascii="Arial Narrow" w:hAnsi="Arial Narrow" w:cs="Arial"/>
          <w:sz w:val="20"/>
          <w:szCs w:val="20"/>
        </w:rPr>
        <w:t>, tantos los programados como a demanda, y relacionados con las diferentes actividades de</w:t>
      </w:r>
      <w:r>
        <w:rPr>
          <w:rFonts w:ascii="Arial Narrow" w:hAnsi="Arial Narrow" w:cs="Arial"/>
          <w:sz w:val="20"/>
          <w:szCs w:val="20"/>
        </w:rPr>
        <w:t xml:space="preserve"> la empresa</w:t>
      </w:r>
      <w:r w:rsidRPr="009137E9">
        <w:rPr>
          <w:rFonts w:ascii="Arial Narrow" w:hAnsi="Arial Narrow" w:cs="Arial"/>
          <w:sz w:val="20"/>
          <w:szCs w:val="20"/>
        </w:rPr>
        <w:t>.</w:t>
      </w:r>
    </w:p>
    <w:p w14:paraId="032CF313" w14:textId="3746AAB3"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Prestar asesoramiento interno a todas las áreas de la empresa que lo soliciten, y a</w:t>
      </w:r>
      <w:r w:rsidR="00997BD1">
        <w:rPr>
          <w:rFonts w:ascii="Arial Narrow" w:hAnsi="Arial Narrow" w:cs="Arial"/>
          <w:sz w:val="20"/>
          <w:szCs w:val="20"/>
        </w:rPr>
        <w:t>l</w:t>
      </w:r>
      <w:r w:rsidRPr="009137E9">
        <w:rPr>
          <w:rFonts w:ascii="Arial Narrow" w:hAnsi="Arial Narrow" w:cs="Arial"/>
          <w:sz w:val="20"/>
          <w:szCs w:val="20"/>
        </w:rPr>
        <w:t xml:space="preserve"> </w:t>
      </w:r>
      <w:r w:rsidR="00997BD1">
        <w:rPr>
          <w:rFonts w:ascii="Arial Narrow" w:hAnsi="Arial Narrow" w:cs="Arial"/>
          <w:sz w:val="20"/>
          <w:szCs w:val="20"/>
        </w:rPr>
        <w:t>Director Gerente</w:t>
      </w:r>
      <w:r w:rsidRPr="009137E9">
        <w:rPr>
          <w:rFonts w:ascii="Arial Narrow" w:hAnsi="Arial Narrow" w:cs="Arial"/>
          <w:sz w:val="20"/>
          <w:szCs w:val="20"/>
        </w:rPr>
        <w:t>, analizando todo tipo de problemática legal y elaborando los informes jurídicos correspondientes, para facilitar la toma de decisiones en la adaptación de los procesos de la empresa a las modificaciones legislativas, aclarando dudas y difundiendo las novedades legislativas que les afecten.</w:t>
      </w:r>
    </w:p>
    <w:p w14:paraId="6E75C36A" w14:textId="77777777" w:rsidR="005F4DEE"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 xml:space="preserve">Preparar los </w:t>
      </w:r>
      <w:r w:rsidRPr="009137E9">
        <w:rPr>
          <w:rFonts w:ascii="Arial Narrow" w:hAnsi="Arial Narrow" w:cs="Arial"/>
          <w:sz w:val="20"/>
          <w:szCs w:val="20"/>
        </w:rPr>
        <w:t>convenios, acuerdos y documentos que realizan las diferentes direcciones de la empresa con terceros, en coordinación con el director/a o responsable de los mismos.</w:t>
      </w:r>
    </w:p>
    <w:p w14:paraId="36D6BD76" w14:textId="77777777" w:rsidR="005F4DEE"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Coordinarse con el Departamento de Contratación para informar pliegos y el resto de materias que así lo requieran.</w:t>
      </w:r>
    </w:p>
    <w:p w14:paraId="672F1D53" w14:textId="77777777" w:rsidR="005F4DEE"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Velar por el cumplimiento de la Ley de Transparencia y la Protección de Datos.</w:t>
      </w:r>
    </w:p>
    <w:p w14:paraId="1584E19B" w14:textId="41707DEE" w:rsidR="005F4DEE" w:rsidRPr="009137E9" w:rsidRDefault="005F4DEE" w:rsidP="005F4DEE">
      <w:pPr>
        <w:pStyle w:val="Prrafodelista"/>
        <w:numPr>
          <w:ilvl w:val="0"/>
          <w:numId w:val="1"/>
        </w:numPr>
        <w:ind w:left="851" w:hanging="284"/>
        <w:jc w:val="both"/>
        <w:rPr>
          <w:rFonts w:ascii="Arial Narrow" w:hAnsi="Arial Narrow" w:cs="Arial"/>
          <w:sz w:val="20"/>
          <w:szCs w:val="20"/>
        </w:rPr>
      </w:pPr>
      <w:r>
        <w:rPr>
          <w:rFonts w:ascii="Arial Narrow" w:hAnsi="Arial Narrow" w:cs="Arial"/>
          <w:sz w:val="20"/>
          <w:szCs w:val="20"/>
        </w:rPr>
        <w:t xml:space="preserve">Gestionar </w:t>
      </w:r>
      <w:r w:rsidR="00D238F1">
        <w:rPr>
          <w:rFonts w:ascii="Arial Narrow" w:hAnsi="Arial Narrow" w:cs="Arial"/>
          <w:sz w:val="20"/>
          <w:szCs w:val="20"/>
        </w:rPr>
        <w:t>los</w:t>
      </w:r>
      <w:r>
        <w:rPr>
          <w:rFonts w:ascii="Arial Narrow" w:hAnsi="Arial Narrow" w:cs="Arial"/>
          <w:sz w:val="20"/>
          <w:szCs w:val="20"/>
        </w:rPr>
        <w:t xml:space="preserve"> expedientes de responsabilidad patrimonial.</w:t>
      </w:r>
    </w:p>
    <w:p w14:paraId="25CFB2BB" w14:textId="77777777"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 xml:space="preserve">Defender los intereses de </w:t>
      </w:r>
      <w:r>
        <w:rPr>
          <w:rFonts w:ascii="Arial Narrow" w:hAnsi="Arial Narrow" w:cs="Arial"/>
          <w:sz w:val="20"/>
          <w:szCs w:val="20"/>
        </w:rPr>
        <w:t>la empresa</w:t>
      </w:r>
      <w:r w:rsidRPr="009137E9">
        <w:rPr>
          <w:rFonts w:ascii="Arial Narrow" w:hAnsi="Arial Narrow" w:cs="Arial"/>
          <w:sz w:val="20"/>
          <w:szCs w:val="20"/>
        </w:rPr>
        <w:t xml:space="preserve"> ante las diferentes Administraciones Públicas locales, autonómicas o estatales, en materia de quejas y reclamaciones de consumidores y usuarios, gestionando los expedientes administrativos y realizando labores de contestación, personación o información, según proceda, en coordinación con los técnicos de la empresa del área afectada.</w:t>
      </w:r>
    </w:p>
    <w:p w14:paraId="2C0864FC" w14:textId="77777777"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Defender los intereses de la empresa en sede judicial, bien personalmente, bien coordinando a los letrados externos en los asuntos más específicos y que requieren dedicación, marcándoles las directrices, y supervisando el desarrollo de los procesos judiciales tramitados por los despachos profesionales contratados, participando en la toma de decisiones y redacción de escritos correspondientes.</w:t>
      </w:r>
    </w:p>
    <w:p w14:paraId="5916E219" w14:textId="77777777"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 xml:space="preserve">Cumplimentar y dar respuesta en tiempo y forma a las peticiones de información de diferentes cargos y organismos públicos que lo soliciten, tramitando, con los técnicos de la empresa interesados, las modificaciones necesarias en las normativas de aplicación en la empresa, tales como reglamentos, ordenanzas y protocolos de actuación municipales relacionados con la actividad de </w:t>
      </w:r>
      <w:r>
        <w:rPr>
          <w:rFonts w:ascii="Arial Narrow" w:hAnsi="Arial Narrow" w:cs="Arial"/>
          <w:sz w:val="20"/>
          <w:szCs w:val="20"/>
        </w:rPr>
        <w:t>la empresa.</w:t>
      </w:r>
    </w:p>
    <w:p w14:paraId="5DECCF05" w14:textId="77777777"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Defender los derechos de propiedad intelectual e industrial de la empresa</w:t>
      </w:r>
      <w:r>
        <w:rPr>
          <w:rFonts w:ascii="Arial Narrow" w:hAnsi="Arial Narrow" w:cs="Arial"/>
          <w:sz w:val="20"/>
          <w:szCs w:val="20"/>
        </w:rPr>
        <w:t>.</w:t>
      </w:r>
    </w:p>
    <w:p w14:paraId="60CEC8E8" w14:textId="77777777" w:rsidR="005F4DEE" w:rsidRPr="009137E9"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Atender las llamadas y consultas relacionadas con su ámbito de actuación, dando respuesta cuantas dudas en incidencias surjan.</w:t>
      </w:r>
    </w:p>
    <w:p w14:paraId="77FE612B" w14:textId="428A8FA0" w:rsidR="005F4DEE" w:rsidRDefault="005F4DEE" w:rsidP="005F4DEE">
      <w:pPr>
        <w:pStyle w:val="Prrafodelista"/>
        <w:numPr>
          <w:ilvl w:val="0"/>
          <w:numId w:val="1"/>
        </w:numPr>
        <w:ind w:left="851" w:hanging="284"/>
        <w:jc w:val="both"/>
        <w:rPr>
          <w:rFonts w:ascii="Arial Narrow" w:hAnsi="Arial Narrow" w:cs="Arial"/>
          <w:sz w:val="20"/>
          <w:szCs w:val="20"/>
        </w:rPr>
      </w:pPr>
      <w:r w:rsidRPr="009137E9">
        <w:rPr>
          <w:rFonts w:ascii="Arial Narrow" w:hAnsi="Arial Narrow" w:cs="Arial"/>
          <w:sz w:val="20"/>
          <w:szCs w:val="20"/>
        </w:rPr>
        <w:t>Firmar y Archivar debidamente toda la documentación que genera su actividad, y que está bajo su responsabilidad.</w:t>
      </w:r>
    </w:p>
    <w:p w14:paraId="58B4D4F9" w14:textId="77777777" w:rsidR="00DF3183" w:rsidRPr="009137E9" w:rsidRDefault="00DF3183" w:rsidP="00DF3183">
      <w:pPr>
        <w:pStyle w:val="Prrafodelista"/>
        <w:ind w:left="851"/>
        <w:jc w:val="both"/>
        <w:rPr>
          <w:rFonts w:ascii="Arial Narrow" w:hAnsi="Arial Narrow" w:cs="Arial"/>
          <w:sz w:val="20"/>
          <w:szCs w:val="20"/>
        </w:rPr>
      </w:pPr>
    </w:p>
    <w:p w14:paraId="33AAD0D2" w14:textId="574DB8F1" w:rsidR="005F4DEE" w:rsidRDefault="005F4DEE" w:rsidP="005F4DEE">
      <w:pPr>
        <w:spacing w:after="47" w:line="239" w:lineRule="auto"/>
        <w:jc w:val="both"/>
        <w:rPr>
          <w:rFonts w:ascii="Arial Narrow" w:hAnsi="Arial Narrow" w:cs="Arial"/>
          <w:sz w:val="20"/>
          <w:szCs w:val="20"/>
        </w:rPr>
      </w:pPr>
      <w:r w:rsidRPr="00C83B7C">
        <w:rPr>
          <w:rFonts w:ascii="Arial Narrow" w:hAnsi="Arial Narrow" w:cs="Arial"/>
          <w:b/>
          <w:sz w:val="20"/>
          <w:szCs w:val="20"/>
        </w:rPr>
        <w:t>COMPETENCIAS</w:t>
      </w:r>
      <w:r>
        <w:rPr>
          <w:rFonts w:ascii="Arial Narrow" w:hAnsi="Arial Narrow" w:cs="Arial"/>
          <w:b/>
          <w:sz w:val="20"/>
          <w:szCs w:val="20"/>
        </w:rPr>
        <w:t xml:space="preserve"> Y HABILIDADES</w:t>
      </w:r>
      <w:r w:rsidRPr="00C83B7C">
        <w:rPr>
          <w:rFonts w:ascii="Arial Narrow" w:hAnsi="Arial Narrow" w:cs="Arial"/>
          <w:b/>
          <w:sz w:val="20"/>
          <w:szCs w:val="20"/>
        </w:rPr>
        <w:t xml:space="preserve"> requeridas para el puesto: </w:t>
      </w:r>
      <w:r w:rsidRPr="009137E9">
        <w:rPr>
          <w:rFonts w:ascii="Arial Narrow" w:hAnsi="Arial Narrow" w:cs="Arial"/>
          <w:bCs/>
          <w:sz w:val="20"/>
          <w:szCs w:val="20"/>
        </w:rPr>
        <w:t>Visión Global, Capacidad de Análisis,</w:t>
      </w:r>
      <w:r>
        <w:rPr>
          <w:rFonts w:ascii="Arial Narrow" w:hAnsi="Arial Narrow" w:cs="Arial"/>
          <w:sz w:val="20"/>
          <w:szCs w:val="20"/>
        </w:rPr>
        <w:t xml:space="preserve"> </w:t>
      </w:r>
      <w:r w:rsidRPr="00C83B7C">
        <w:rPr>
          <w:rFonts w:ascii="Arial Narrow" w:hAnsi="Arial Narrow" w:cs="Arial"/>
          <w:sz w:val="20"/>
          <w:szCs w:val="20"/>
        </w:rPr>
        <w:t>Organización y Planificación</w:t>
      </w:r>
      <w:r>
        <w:rPr>
          <w:rFonts w:ascii="Arial Narrow" w:hAnsi="Arial Narrow" w:cs="Arial"/>
          <w:sz w:val="20"/>
          <w:szCs w:val="20"/>
        </w:rPr>
        <w:t>, Dotes Comunicativas, Iniciativa y Flexibilidad y Adaptabilidad.</w:t>
      </w:r>
    </w:p>
    <w:p w14:paraId="5BBCE8CA" w14:textId="793B7528" w:rsidR="00032EF8" w:rsidRDefault="00032EF8" w:rsidP="005F4DEE">
      <w:pPr>
        <w:spacing w:after="47" w:line="239" w:lineRule="auto"/>
        <w:jc w:val="both"/>
        <w:rPr>
          <w:rFonts w:ascii="Arial Narrow" w:hAnsi="Arial Narrow" w:cs="Arial"/>
          <w:sz w:val="20"/>
          <w:szCs w:val="20"/>
        </w:rPr>
      </w:pPr>
    </w:p>
    <w:p w14:paraId="790A6F52" w14:textId="205D9D4B" w:rsidR="00032EF8" w:rsidRDefault="00032EF8" w:rsidP="005F4DEE">
      <w:pPr>
        <w:spacing w:after="47" w:line="239" w:lineRule="auto"/>
        <w:jc w:val="both"/>
        <w:rPr>
          <w:rFonts w:ascii="Arial Narrow" w:hAnsi="Arial Narrow" w:cs="Arial"/>
          <w:sz w:val="20"/>
          <w:szCs w:val="20"/>
        </w:rPr>
      </w:pPr>
    </w:p>
    <w:p w14:paraId="42680D81" w14:textId="77777777" w:rsidR="00032EF8" w:rsidRDefault="00032EF8" w:rsidP="005F4DEE">
      <w:pPr>
        <w:spacing w:after="47" w:line="239" w:lineRule="auto"/>
        <w:jc w:val="both"/>
        <w:rPr>
          <w:rFonts w:ascii="Arial Narrow" w:hAnsi="Arial Narrow" w:cs="Arial"/>
          <w:sz w:val="20"/>
          <w:szCs w:val="20"/>
        </w:rPr>
      </w:pPr>
    </w:p>
    <w:p w14:paraId="7DDD56AB" w14:textId="77777777" w:rsidR="00E10462" w:rsidRPr="00FC5210" w:rsidRDefault="00E10462" w:rsidP="00E10462">
      <w:pPr>
        <w:jc w:val="both"/>
        <w:rPr>
          <w:rFonts w:ascii="Arial Narrow" w:hAnsi="Arial Narrow" w:cs="Arial"/>
          <w:b/>
          <w:i/>
          <w:sz w:val="20"/>
          <w:szCs w:val="20"/>
          <w:u w:val="single"/>
        </w:rPr>
      </w:pPr>
      <w:r w:rsidRPr="00FC5210">
        <w:rPr>
          <w:rFonts w:ascii="Arial Narrow" w:hAnsi="Arial Narrow" w:cs="Arial"/>
          <w:b/>
          <w:i/>
          <w:sz w:val="20"/>
          <w:szCs w:val="20"/>
        </w:rPr>
        <w:t>3.</w:t>
      </w:r>
      <w:r w:rsidRPr="00FC5210">
        <w:rPr>
          <w:rFonts w:ascii="Arial Narrow" w:hAnsi="Arial Narrow" w:cs="Arial"/>
          <w:b/>
          <w:i/>
          <w:sz w:val="20"/>
          <w:szCs w:val="20"/>
          <w:u w:val="single"/>
        </w:rPr>
        <w:t>PROCESO SELECTIVO:</w:t>
      </w:r>
    </w:p>
    <w:p w14:paraId="7DDD56AC" w14:textId="77777777" w:rsidR="00A728E2" w:rsidRPr="00FC5210" w:rsidRDefault="00E10462" w:rsidP="00A728E2">
      <w:pPr>
        <w:jc w:val="both"/>
        <w:rPr>
          <w:rFonts w:ascii="Arial Narrow" w:hAnsi="Arial Narrow" w:cs="Arial"/>
          <w:sz w:val="20"/>
          <w:szCs w:val="20"/>
        </w:rPr>
      </w:pPr>
      <w:r w:rsidRPr="00FC5210">
        <w:rPr>
          <w:rFonts w:ascii="Arial Narrow" w:hAnsi="Arial Narrow" w:cs="Arial"/>
          <w:b/>
          <w:i/>
          <w:sz w:val="20"/>
          <w:szCs w:val="20"/>
        </w:rPr>
        <w:t>3</w:t>
      </w:r>
      <w:r w:rsidR="00A16DB0" w:rsidRPr="00FC5210">
        <w:rPr>
          <w:rFonts w:ascii="Arial Narrow" w:hAnsi="Arial Narrow" w:cs="Arial"/>
          <w:b/>
          <w:i/>
          <w:sz w:val="20"/>
          <w:szCs w:val="20"/>
        </w:rPr>
        <w:t>.1 Publicación de la convocatoria, lugar y plazo de</w:t>
      </w:r>
      <w:r w:rsidR="00A728E2" w:rsidRPr="00FC5210">
        <w:rPr>
          <w:rFonts w:ascii="Arial Narrow" w:hAnsi="Arial Narrow" w:cs="Arial"/>
          <w:b/>
          <w:i/>
          <w:sz w:val="20"/>
          <w:szCs w:val="20"/>
        </w:rPr>
        <w:t xml:space="preserve"> presentación de solicitudes</w:t>
      </w:r>
      <w:r w:rsidR="00FC69B2">
        <w:rPr>
          <w:rFonts w:ascii="Arial Narrow" w:hAnsi="Arial Narrow" w:cs="Arial"/>
          <w:b/>
          <w:i/>
          <w:sz w:val="20"/>
          <w:szCs w:val="20"/>
        </w:rPr>
        <w:t>.</w:t>
      </w:r>
    </w:p>
    <w:p w14:paraId="7DDD56AD" w14:textId="2040CD80" w:rsidR="00A728E2" w:rsidRPr="00FC5210" w:rsidRDefault="008234D1" w:rsidP="00A728E2">
      <w:pPr>
        <w:jc w:val="both"/>
        <w:rPr>
          <w:rFonts w:ascii="Arial Narrow" w:hAnsi="Arial Narrow" w:cs="Arial"/>
          <w:sz w:val="20"/>
          <w:szCs w:val="20"/>
        </w:rPr>
      </w:pPr>
      <w:r>
        <w:rPr>
          <w:rFonts w:ascii="Arial Narrow" w:hAnsi="Arial Narrow" w:cs="Arial"/>
          <w:sz w:val="20"/>
          <w:szCs w:val="20"/>
        </w:rPr>
        <w:t>Esta</w:t>
      </w:r>
      <w:r w:rsidR="00A728E2" w:rsidRPr="00FC69B2">
        <w:rPr>
          <w:rFonts w:ascii="Arial Narrow" w:hAnsi="Arial Narrow" w:cs="Arial"/>
          <w:sz w:val="20"/>
          <w:szCs w:val="20"/>
        </w:rPr>
        <w:t xml:space="preserve"> </w:t>
      </w:r>
      <w:r w:rsidR="00473C45" w:rsidRPr="00FC69B2">
        <w:rPr>
          <w:rFonts w:ascii="Arial Narrow" w:hAnsi="Arial Narrow" w:cs="Arial"/>
          <w:sz w:val="20"/>
          <w:szCs w:val="20"/>
        </w:rPr>
        <w:t>convocatoria</w:t>
      </w:r>
      <w:r w:rsidR="003D5565">
        <w:rPr>
          <w:rFonts w:ascii="Arial Narrow" w:hAnsi="Arial Narrow" w:cs="Arial"/>
          <w:sz w:val="20"/>
          <w:szCs w:val="20"/>
        </w:rPr>
        <w:t>, y sus bases,</w:t>
      </w:r>
      <w:r w:rsidR="00A728E2" w:rsidRPr="00FC69B2">
        <w:rPr>
          <w:rFonts w:ascii="Arial Narrow" w:hAnsi="Arial Narrow" w:cs="Arial"/>
          <w:sz w:val="20"/>
          <w:szCs w:val="20"/>
        </w:rPr>
        <w:t xml:space="preserve"> será publicada</w:t>
      </w:r>
      <w:r w:rsidR="00FC69B2" w:rsidRPr="00FC69B2">
        <w:rPr>
          <w:rFonts w:ascii="Arial Narrow" w:hAnsi="Arial Narrow" w:cs="Arial"/>
          <w:sz w:val="20"/>
          <w:szCs w:val="20"/>
        </w:rPr>
        <w:t xml:space="preserve"> </w:t>
      </w:r>
      <w:r w:rsidR="008D6A5D" w:rsidRPr="00FC69B2">
        <w:rPr>
          <w:rFonts w:ascii="Arial Narrow" w:hAnsi="Arial Narrow" w:cs="Arial"/>
          <w:sz w:val="20"/>
          <w:szCs w:val="20"/>
        </w:rPr>
        <w:t xml:space="preserve">en </w:t>
      </w:r>
      <w:r w:rsidR="008D6A5D" w:rsidRPr="00FC69B2">
        <w:rPr>
          <w:rFonts w:ascii="Arial Narrow" w:hAnsi="Arial Narrow" w:cs="Arial"/>
          <w:b/>
          <w:sz w:val="20"/>
          <w:szCs w:val="20"/>
        </w:rPr>
        <w:t>la página web de LI</w:t>
      </w:r>
      <w:r w:rsidR="008018A5">
        <w:rPr>
          <w:rFonts w:ascii="Arial Narrow" w:hAnsi="Arial Narrow" w:cs="Arial"/>
          <w:b/>
          <w:sz w:val="20"/>
          <w:szCs w:val="20"/>
        </w:rPr>
        <w:t>MPIEZA</w:t>
      </w:r>
      <w:r w:rsidR="008D6A5D" w:rsidRPr="00FC69B2">
        <w:rPr>
          <w:rFonts w:ascii="Arial Narrow" w:hAnsi="Arial Narrow" w:cs="Arial"/>
          <w:b/>
          <w:sz w:val="20"/>
          <w:szCs w:val="20"/>
        </w:rPr>
        <w:t xml:space="preserve"> </w:t>
      </w:r>
      <w:r w:rsidR="008018A5">
        <w:rPr>
          <w:rFonts w:ascii="Arial Narrow" w:hAnsi="Arial Narrow" w:cs="Arial"/>
          <w:b/>
          <w:sz w:val="20"/>
          <w:szCs w:val="20"/>
        </w:rPr>
        <w:t>DE MÁLAGA, SAM</w:t>
      </w:r>
      <w:r w:rsidR="00A4270A">
        <w:rPr>
          <w:rFonts w:ascii="Arial Narrow" w:hAnsi="Arial Narrow" w:cs="Arial"/>
          <w:b/>
          <w:sz w:val="20"/>
          <w:szCs w:val="20"/>
        </w:rPr>
        <w:t>.</w:t>
      </w:r>
      <w:r w:rsidR="007E0EDC">
        <w:rPr>
          <w:rFonts w:ascii="Arial Narrow" w:hAnsi="Arial Narrow" w:cs="Arial"/>
          <w:b/>
          <w:sz w:val="20"/>
          <w:szCs w:val="20"/>
        </w:rPr>
        <w:t xml:space="preserve"> </w:t>
      </w:r>
      <w:r w:rsidR="00DF3183">
        <w:rPr>
          <w:rFonts w:ascii="Arial Narrow" w:hAnsi="Arial Narrow" w:cs="Arial"/>
          <w:b/>
          <w:sz w:val="20"/>
          <w:szCs w:val="20"/>
        </w:rPr>
        <w:t>(</w:t>
      </w:r>
      <w:hyperlink r:id="rId11" w:history="1">
        <w:r w:rsidR="00DF3183" w:rsidRPr="00925616">
          <w:rPr>
            <w:rStyle w:val="Hipervnculo"/>
            <w:rFonts w:ascii="Arial Narrow" w:hAnsi="Arial Narrow" w:cs="Arial"/>
            <w:b/>
            <w:sz w:val="20"/>
            <w:szCs w:val="20"/>
          </w:rPr>
          <w:t>https://limpiezademalaga.es/ofertas/</w:t>
        </w:r>
      </w:hyperlink>
      <w:r w:rsidR="00DF3183">
        <w:rPr>
          <w:rFonts w:ascii="Arial Narrow" w:hAnsi="Arial Narrow" w:cs="Arial"/>
          <w:b/>
          <w:sz w:val="20"/>
          <w:szCs w:val="20"/>
        </w:rPr>
        <w:t xml:space="preserve">). </w:t>
      </w:r>
      <w:r w:rsidR="007E0EDC">
        <w:rPr>
          <w:rFonts w:ascii="Arial Narrow" w:hAnsi="Arial Narrow" w:cs="Arial"/>
          <w:sz w:val="20"/>
          <w:szCs w:val="20"/>
        </w:rPr>
        <w:t>Igualmente, se publicará un anuncio de la convocatoria en un Diario de los de mayor difusión de ámbito local.</w:t>
      </w:r>
    </w:p>
    <w:p w14:paraId="7158FA89" w14:textId="16ECCAF7" w:rsidR="00A4270A" w:rsidRPr="00A4270A" w:rsidRDefault="00A4270A" w:rsidP="00A4270A">
      <w:pPr>
        <w:jc w:val="both"/>
        <w:rPr>
          <w:rFonts w:ascii="Arial Narrow" w:hAnsi="Arial Narrow" w:cs="Arial"/>
          <w:sz w:val="20"/>
          <w:szCs w:val="20"/>
        </w:rPr>
      </w:pPr>
      <w:r w:rsidRPr="00A4270A">
        <w:rPr>
          <w:rFonts w:ascii="Arial Narrow" w:hAnsi="Arial Narrow" w:cs="Arial"/>
          <w:sz w:val="20"/>
          <w:szCs w:val="20"/>
        </w:rPr>
        <w:t>Cada aspirante deberá reunir los requisitos establecidos a fecha de publicación de la presente convocatoria y mantenerlos durante todo el tiempo de duración del proceso de selección y en el momento de la incorporación en la empresa. En el momento de cursar la solicitud los/as aspirantes garantizan la veracidad de la información proporcionada. Perderán su derecho a participar en el proceso de selección aquellas candidaturas que no acrediten documentalmente los Requisitos de acceso al Proceso de Selección, reflejados en la presente convocatoria, siendo imprescindible para la admisión enviar, junto con la solicitud de participación en la convocatoria</w:t>
      </w:r>
      <w:r>
        <w:rPr>
          <w:rFonts w:ascii="Arial Narrow" w:hAnsi="Arial Narrow" w:cs="Arial"/>
          <w:sz w:val="20"/>
          <w:szCs w:val="20"/>
        </w:rPr>
        <w:t xml:space="preserve"> (Modelo ANEXO I)</w:t>
      </w:r>
      <w:r w:rsidRPr="00A4270A">
        <w:rPr>
          <w:rFonts w:ascii="Arial Narrow" w:hAnsi="Arial Narrow" w:cs="Arial"/>
          <w:sz w:val="20"/>
          <w:szCs w:val="20"/>
        </w:rPr>
        <w:t>, copia escaneada de los siguientes documentos:</w:t>
      </w:r>
    </w:p>
    <w:p w14:paraId="7D905925" w14:textId="77777777" w:rsidR="00A4270A" w:rsidRPr="00A4270A" w:rsidRDefault="00A4270A" w:rsidP="00A4270A">
      <w:pPr>
        <w:pStyle w:val="Prrafodelista"/>
        <w:numPr>
          <w:ilvl w:val="0"/>
          <w:numId w:val="14"/>
        </w:numPr>
        <w:jc w:val="both"/>
        <w:rPr>
          <w:rFonts w:ascii="Arial Narrow" w:hAnsi="Arial Narrow" w:cs="Arial"/>
          <w:sz w:val="20"/>
          <w:szCs w:val="20"/>
        </w:rPr>
      </w:pPr>
      <w:r w:rsidRPr="00A4270A">
        <w:rPr>
          <w:rFonts w:ascii="Arial Narrow" w:hAnsi="Arial Narrow" w:cs="Arial"/>
          <w:sz w:val="20"/>
          <w:szCs w:val="20"/>
        </w:rPr>
        <w:t>D.N.I. por ambas caras, o documento que acredite la nacionalidad de estado miembro, o Tarjeta del Permiso de Residencia/Trabajo o Pasaporte en caso de no pertenecer a la Unión Europea.</w:t>
      </w:r>
    </w:p>
    <w:p w14:paraId="25B8D88E" w14:textId="77777777" w:rsidR="00A4270A" w:rsidRPr="00A4270A" w:rsidRDefault="00A4270A" w:rsidP="00A4270A">
      <w:pPr>
        <w:pStyle w:val="Prrafodelista"/>
        <w:numPr>
          <w:ilvl w:val="0"/>
          <w:numId w:val="14"/>
        </w:numPr>
        <w:jc w:val="both"/>
        <w:rPr>
          <w:rFonts w:ascii="Arial Narrow" w:hAnsi="Arial Narrow" w:cs="Arial"/>
          <w:sz w:val="20"/>
          <w:szCs w:val="20"/>
        </w:rPr>
      </w:pPr>
      <w:r w:rsidRPr="00A4270A">
        <w:rPr>
          <w:rFonts w:ascii="Arial Narrow" w:hAnsi="Arial Narrow" w:cs="Arial"/>
          <w:sz w:val="20"/>
          <w:szCs w:val="20"/>
        </w:rPr>
        <w:t>Documento justificativo de la titulación por ambas caras y, en su caso, del documento acreditativo de homologación.</w:t>
      </w:r>
    </w:p>
    <w:p w14:paraId="3F5879A8" w14:textId="78531886" w:rsidR="00A4270A" w:rsidRPr="005218C1" w:rsidRDefault="00A4270A" w:rsidP="005218C1">
      <w:pPr>
        <w:pStyle w:val="Prrafodelista"/>
        <w:numPr>
          <w:ilvl w:val="0"/>
          <w:numId w:val="14"/>
        </w:numPr>
        <w:jc w:val="both"/>
        <w:rPr>
          <w:rFonts w:ascii="Arial Narrow" w:hAnsi="Arial Narrow" w:cs="Arial"/>
          <w:sz w:val="20"/>
          <w:szCs w:val="20"/>
        </w:rPr>
      </w:pPr>
      <w:r w:rsidRPr="00A4270A">
        <w:rPr>
          <w:rFonts w:ascii="Arial Narrow" w:hAnsi="Arial Narrow" w:cs="Arial"/>
          <w:sz w:val="20"/>
          <w:szCs w:val="20"/>
        </w:rPr>
        <w:t xml:space="preserve">Documentación justificativa de la experiencia profesional: </w:t>
      </w:r>
      <w:r w:rsidR="005218C1" w:rsidRPr="008A6E9C">
        <w:rPr>
          <w:rFonts w:ascii="Arial Narrow" w:hAnsi="Arial Narrow" w:cs="Arial"/>
          <w:sz w:val="20"/>
          <w:szCs w:val="20"/>
        </w:rPr>
        <w:t>Vida Laboral, copia del contrato/contratos de trabajo y certificaciones del empleador donde se demuestre su experiencia acreditable.</w:t>
      </w:r>
    </w:p>
    <w:p w14:paraId="403FF31B" w14:textId="77777777" w:rsidR="00A4270A" w:rsidRPr="00A4270A" w:rsidRDefault="00A4270A" w:rsidP="00A4270A">
      <w:pPr>
        <w:pStyle w:val="Prrafodelista"/>
        <w:numPr>
          <w:ilvl w:val="0"/>
          <w:numId w:val="14"/>
        </w:numPr>
        <w:jc w:val="both"/>
        <w:rPr>
          <w:rFonts w:ascii="Arial Narrow" w:hAnsi="Arial Narrow" w:cs="Arial"/>
          <w:sz w:val="20"/>
          <w:szCs w:val="20"/>
        </w:rPr>
      </w:pPr>
      <w:r w:rsidRPr="00A4270A">
        <w:rPr>
          <w:rFonts w:ascii="Arial Narrow" w:hAnsi="Arial Narrow" w:cs="Arial"/>
          <w:sz w:val="20"/>
          <w:szCs w:val="20"/>
        </w:rPr>
        <w:t>Currículum vitae actualizado, en formato PDF.</w:t>
      </w:r>
    </w:p>
    <w:p w14:paraId="6E732B7D" w14:textId="31227A71" w:rsidR="00A4270A" w:rsidRDefault="00AB0F80" w:rsidP="00A4270A">
      <w:pPr>
        <w:ind w:left="-5"/>
        <w:jc w:val="both"/>
        <w:rPr>
          <w:rFonts w:ascii="Arial Narrow" w:hAnsi="Arial Narrow" w:cs="Arial"/>
          <w:sz w:val="20"/>
          <w:szCs w:val="20"/>
        </w:rPr>
      </w:pPr>
      <w:r w:rsidRPr="00FC5210">
        <w:rPr>
          <w:rFonts w:ascii="Arial Narrow" w:hAnsi="Arial Narrow" w:cs="Arial"/>
          <w:sz w:val="20"/>
          <w:szCs w:val="20"/>
        </w:rPr>
        <w:t xml:space="preserve">Quienes deseen formar parte de este proceso </w:t>
      </w:r>
      <w:r w:rsidR="00A4270A">
        <w:rPr>
          <w:rFonts w:ascii="Arial Narrow" w:hAnsi="Arial Narrow" w:cs="Arial"/>
          <w:sz w:val="20"/>
          <w:szCs w:val="20"/>
        </w:rPr>
        <w:t xml:space="preserve">de selección </w:t>
      </w:r>
      <w:r w:rsidRPr="00FC5210">
        <w:rPr>
          <w:rFonts w:ascii="Arial Narrow" w:hAnsi="Arial Narrow" w:cs="Arial"/>
          <w:sz w:val="20"/>
          <w:szCs w:val="20"/>
        </w:rPr>
        <w:t xml:space="preserve">deberán </w:t>
      </w:r>
      <w:r w:rsidR="00A4270A" w:rsidRPr="00A4270A">
        <w:rPr>
          <w:rFonts w:ascii="Arial Narrow" w:hAnsi="Arial Narrow" w:cs="Arial"/>
          <w:sz w:val="20"/>
          <w:szCs w:val="20"/>
        </w:rPr>
        <w:t>cumplimentar el formulario electrónico de solicitud (sólo se admitirá una solicitud por candidatura), disponible en la página web de la empresa encargada de la selección, en el siguiente enlace:</w:t>
      </w:r>
    </w:p>
    <w:p w14:paraId="519E8340" w14:textId="2BB428E1" w:rsidR="00DF3183" w:rsidRPr="00DF3183" w:rsidRDefault="008E4019" w:rsidP="00DF3183">
      <w:pPr>
        <w:jc w:val="center"/>
        <w:rPr>
          <w:rStyle w:val="Hipervnculo"/>
          <w:rFonts w:ascii="Arial Narrow" w:hAnsi="Arial Narrow" w:cs="Arial"/>
          <w:b/>
          <w:sz w:val="20"/>
          <w:szCs w:val="20"/>
        </w:rPr>
      </w:pPr>
      <w:hyperlink r:id="rId12" w:history="1">
        <w:r w:rsidR="00583A89" w:rsidRPr="00291E79">
          <w:rPr>
            <w:rStyle w:val="Hipervnculo"/>
            <w:rFonts w:ascii="Arial Narrow" w:hAnsi="Arial Narrow" w:cs="Arial"/>
            <w:b/>
            <w:sz w:val="20"/>
            <w:szCs w:val="20"/>
          </w:rPr>
          <w:t>www.standby.es/ofertas-de-empleo/malaga/juridico</w:t>
        </w:r>
      </w:hyperlink>
    </w:p>
    <w:p w14:paraId="7DDD56AF" w14:textId="6971D1FF" w:rsidR="00A728E2" w:rsidRPr="00C72310" w:rsidRDefault="00C72310" w:rsidP="00A728E2">
      <w:pPr>
        <w:jc w:val="both"/>
        <w:rPr>
          <w:rFonts w:ascii="Arial Narrow" w:hAnsi="Arial Narrow" w:cs="Arial"/>
          <w:color w:val="000000" w:themeColor="text1"/>
          <w:sz w:val="20"/>
          <w:szCs w:val="20"/>
        </w:rPr>
      </w:pPr>
      <w:r w:rsidRPr="00C72310">
        <w:rPr>
          <w:rFonts w:ascii="Arial Narrow" w:hAnsi="Arial Narrow" w:cs="Arial"/>
          <w:color w:val="000000" w:themeColor="text1"/>
          <w:sz w:val="20"/>
          <w:szCs w:val="20"/>
        </w:rPr>
        <w:t>Además, deberán adjuntar la siguiente documentación:</w:t>
      </w:r>
    </w:p>
    <w:p w14:paraId="7DDD56B0" w14:textId="77777777" w:rsidR="00AB0F80" w:rsidRPr="00FC5210" w:rsidRDefault="00E10462" w:rsidP="00AB0F80">
      <w:pPr>
        <w:ind w:left="708"/>
        <w:jc w:val="both"/>
        <w:rPr>
          <w:rFonts w:ascii="Arial Narrow" w:hAnsi="Arial Narrow" w:cs="Arial"/>
          <w:sz w:val="20"/>
          <w:szCs w:val="20"/>
        </w:rPr>
      </w:pPr>
      <w:r w:rsidRPr="00FC5210">
        <w:rPr>
          <w:rFonts w:ascii="Arial Narrow" w:hAnsi="Arial Narrow" w:cs="Arial"/>
          <w:sz w:val="20"/>
          <w:szCs w:val="20"/>
        </w:rPr>
        <w:t>- S</w:t>
      </w:r>
      <w:r w:rsidR="00AB0F80" w:rsidRPr="00FC5210">
        <w:rPr>
          <w:rFonts w:ascii="Arial Narrow" w:hAnsi="Arial Narrow" w:cs="Arial"/>
          <w:sz w:val="20"/>
          <w:szCs w:val="20"/>
        </w:rPr>
        <w:t>olicitud debidamente cumplimentada</w:t>
      </w:r>
      <w:r w:rsidR="00D73344">
        <w:rPr>
          <w:rFonts w:ascii="Arial Narrow" w:hAnsi="Arial Narrow" w:cs="Arial"/>
          <w:sz w:val="20"/>
          <w:szCs w:val="20"/>
        </w:rPr>
        <w:t xml:space="preserve"> y firmada</w:t>
      </w:r>
      <w:r w:rsidR="005258AB" w:rsidRPr="00FC5210">
        <w:rPr>
          <w:rFonts w:ascii="Arial Narrow" w:hAnsi="Arial Narrow" w:cs="Arial"/>
          <w:sz w:val="20"/>
          <w:szCs w:val="20"/>
        </w:rPr>
        <w:t>.</w:t>
      </w:r>
      <w:r w:rsidR="00D73344">
        <w:rPr>
          <w:rFonts w:ascii="Arial Narrow" w:hAnsi="Arial Narrow" w:cs="Arial"/>
          <w:sz w:val="20"/>
          <w:szCs w:val="20"/>
        </w:rPr>
        <w:t xml:space="preserve"> (ANEXO I).</w:t>
      </w:r>
    </w:p>
    <w:p w14:paraId="7DDD56B2" w14:textId="63FD1C3E" w:rsidR="00D73344" w:rsidRPr="00FC5210" w:rsidRDefault="00D73344" w:rsidP="00AB0F80">
      <w:pPr>
        <w:ind w:left="708"/>
        <w:jc w:val="both"/>
        <w:rPr>
          <w:rFonts w:ascii="Arial Narrow" w:hAnsi="Arial Narrow" w:cs="Arial"/>
          <w:sz w:val="20"/>
          <w:szCs w:val="20"/>
        </w:rPr>
      </w:pPr>
      <w:r>
        <w:rPr>
          <w:rFonts w:ascii="Arial Narrow" w:hAnsi="Arial Narrow" w:cs="Arial"/>
          <w:sz w:val="20"/>
          <w:szCs w:val="20"/>
        </w:rPr>
        <w:t xml:space="preserve">- Ficha de </w:t>
      </w:r>
      <w:proofErr w:type="spellStart"/>
      <w:r>
        <w:rPr>
          <w:rFonts w:ascii="Arial Narrow" w:hAnsi="Arial Narrow" w:cs="Arial"/>
          <w:sz w:val="20"/>
          <w:szCs w:val="20"/>
        </w:rPr>
        <w:t>Auto</w:t>
      </w:r>
      <w:r w:rsidR="001D4D82">
        <w:rPr>
          <w:rFonts w:ascii="Arial Narrow" w:hAnsi="Arial Narrow" w:cs="Arial"/>
          <w:sz w:val="20"/>
          <w:szCs w:val="20"/>
        </w:rPr>
        <w:t>b</w:t>
      </w:r>
      <w:r>
        <w:rPr>
          <w:rFonts w:ascii="Arial Narrow" w:hAnsi="Arial Narrow" w:cs="Arial"/>
          <w:sz w:val="20"/>
          <w:szCs w:val="20"/>
        </w:rPr>
        <w:t>aremación</w:t>
      </w:r>
      <w:proofErr w:type="spellEnd"/>
      <w:r>
        <w:rPr>
          <w:rFonts w:ascii="Arial Narrow" w:hAnsi="Arial Narrow" w:cs="Arial"/>
          <w:sz w:val="20"/>
          <w:szCs w:val="20"/>
        </w:rPr>
        <w:t xml:space="preserve"> cumplimentada y firmada. (ANEXO II).</w:t>
      </w:r>
    </w:p>
    <w:p w14:paraId="177FFEAE" w14:textId="77777777" w:rsidR="005218C1" w:rsidRDefault="005218C1" w:rsidP="00A728E2">
      <w:pPr>
        <w:jc w:val="both"/>
        <w:rPr>
          <w:rFonts w:ascii="Arial Narrow" w:hAnsi="Arial Narrow" w:cs="Arial"/>
          <w:sz w:val="20"/>
          <w:szCs w:val="20"/>
        </w:rPr>
      </w:pPr>
    </w:p>
    <w:p w14:paraId="7DDD56B4" w14:textId="3CEE1766" w:rsidR="008E334E" w:rsidRPr="00C72310" w:rsidRDefault="009F1855" w:rsidP="00A728E2">
      <w:pPr>
        <w:jc w:val="both"/>
        <w:rPr>
          <w:rFonts w:ascii="Arial Narrow" w:hAnsi="Arial Narrow" w:cs="Arial"/>
          <w:b/>
          <w:color w:val="000000" w:themeColor="text1"/>
          <w:sz w:val="20"/>
          <w:szCs w:val="20"/>
        </w:rPr>
      </w:pPr>
      <w:r w:rsidRPr="00C72310">
        <w:rPr>
          <w:rFonts w:ascii="Arial Narrow" w:hAnsi="Arial Narrow" w:cs="Arial"/>
          <w:b/>
          <w:color w:val="000000" w:themeColor="text1"/>
          <w:sz w:val="20"/>
          <w:szCs w:val="20"/>
        </w:rPr>
        <w:t>Las solic</w:t>
      </w:r>
      <w:r w:rsidR="00E10462" w:rsidRPr="00C72310">
        <w:rPr>
          <w:rFonts w:ascii="Arial Narrow" w:hAnsi="Arial Narrow" w:cs="Arial"/>
          <w:b/>
          <w:color w:val="000000" w:themeColor="text1"/>
          <w:sz w:val="20"/>
          <w:szCs w:val="20"/>
        </w:rPr>
        <w:t xml:space="preserve">itudes </w:t>
      </w:r>
      <w:r w:rsidRPr="00C72310">
        <w:rPr>
          <w:rFonts w:ascii="Arial Narrow" w:hAnsi="Arial Narrow" w:cs="Arial"/>
          <w:b/>
          <w:color w:val="000000" w:themeColor="text1"/>
          <w:sz w:val="20"/>
          <w:szCs w:val="20"/>
        </w:rPr>
        <w:t>podrán ser presentadas</w:t>
      </w:r>
      <w:r w:rsidR="00FC69B2" w:rsidRPr="00C72310">
        <w:rPr>
          <w:rFonts w:ascii="Arial Narrow" w:hAnsi="Arial Narrow" w:cs="Arial"/>
          <w:b/>
          <w:color w:val="000000" w:themeColor="text1"/>
          <w:sz w:val="20"/>
          <w:szCs w:val="20"/>
        </w:rPr>
        <w:t xml:space="preserve"> </w:t>
      </w:r>
      <w:r w:rsidR="00A728E2" w:rsidRPr="00C72310">
        <w:rPr>
          <w:rFonts w:ascii="Arial Narrow" w:hAnsi="Arial Narrow" w:cs="Arial"/>
          <w:b/>
          <w:color w:val="000000" w:themeColor="text1"/>
          <w:sz w:val="20"/>
          <w:szCs w:val="20"/>
        </w:rPr>
        <w:t xml:space="preserve">desde el </w:t>
      </w:r>
      <w:r w:rsidRPr="00C72310">
        <w:rPr>
          <w:rFonts w:ascii="Arial Narrow" w:hAnsi="Arial Narrow" w:cs="Arial"/>
          <w:b/>
          <w:color w:val="000000" w:themeColor="text1"/>
          <w:sz w:val="20"/>
          <w:szCs w:val="20"/>
        </w:rPr>
        <w:t>mismo día</w:t>
      </w:r>
      <w:r w:rsidR="00FC69B2" w:rsidRPr="00C72310">
        <w:rPr>
          <w:rFonts w:ascii="Arial Narrow" w:hAnsi="Arial Narrow" w:cs="Arial"/>
          <w:b/>
          <w:color w:val="000000" w:themeColor="text1"/>
          <w:sz w:val="20"/>
          <w:szCs w:val="20"/>
        </w:rPr>
        <w:t xml:space="preserve"> </w:t>
      </w:r>
      <w:r w:rsidRPr="00C72310">
        <w:rPr>
          <w:rFonts w:ascii="Arial Narrow" w:hAnsi="Arial Narrow" w:cs="Arial"/>
          <w:b/>
          <w:color w:val="000000" w:themeColor="text1"/>
          <w:sz w:val="20"/>
          <w:szCs w:val="20"/>
        </w:rPr>
        <w:t>de la</w:t>
      </w:r>
      <w:r w:rsidR="0061577D" w:rsidRPr="00C72310">
        <w:rPr>
          <w:rFonts w:ascii="Arial Narrow" w:hAnsi="Arial Narrow" w:cs="Arial"/>
          <w:b/>
          <w:color w:val="000000" w:themeColor="text1"/>
          <w:sz w:val="20"/>
          <w:szCs w:val="20"/>
        </w:rPr>
        <w:t xml:space="preserve"> publicación</w:t>
      </w:r>
      <w:r w:rsidRPr="00C72310">
        <w:rPr>
          <w:rFonts w:ascii="Arial Narrow" w:hAnsi="Arial Narrow" w:cs="Arial"/>
          <w:b/>
          <w:color w:val="000000" w:themeColor="text1"/>
          <w:sz w:val="20"/>
          <w:szCs w:val="20"/>
        </w:rPr>
        <w:t xml:space="preserve"> de la presente convocatoria</w:t>
      </w:r>
      <w:r w:rsidR="00FC69B2" w:rsidRPr="00C72310">
        <w:rPr>
          <w:rFonts w:ascii="Arial Narrow" w:hAnsi="Arial Narrow" w:cs="Arial"/>
          <w:b/>
          <w:color w:val="000000" w:themeColor="text1"/>
          <w:sz w:val="20"/>
          <w:szCs w:val="20"/>
        </w:rPr>
        <w:t xml:space="preserve"> </w:t>
      </w:r>
      <w:r w:rsidR="00A728E2" w:rsidRPr="00C72310">
        <w:rPr>
          <w:rFonts w:ascii="Arial Narrow" w:hAnsi="Arial Narrow" w:cs="Arial"/>
          <w:b/>
          <w:color w:val="000000" w:themeColor="text1"/>
          <w:sz w:val="20"/>
          <w:szCs w:val="20"/>
        </w:rPr>
        <w:t xml:space="preserve">hasta el </w:t>
      </w:r>
      <w:r w:rsidR="00583A89">
        <w:rPr>
          <w:rFonts w:ascii="Arial Narrow" w:hAnsi="Arial Narrow" w:cs="Arial"/>
          <w:b/>
          <w:color w:val="000000" w:themeColor="text1"/>
          <w:sz w:val="20"/>
          <w:szCs w:val="20"/>
        </w:rPr>
        <w:t>10</w:t>
      </w:r>
      <w:r w:rsidR="00FC69B2" w:rsidRPr="00C72310">
        <w:rPr>
          <w:rFonts w:ascii="Arial Narrow" w:hAnsi="Arial Narrow" w:cs="Arial"/>
          <w:b/>
          <w:color w:val="000000" w:themeColor="text1"/>
          <w:sz w:val="20"/>
          <w:szCs w:val="20"/>
        </w:rPr>
        <w:t xml:space="preserve"> </w:t>
      </w:r>
      <w:r w:rsidR="00A766F4" w:rsidRPr="00C72310">
        <w:rPr>
          <w:rFonts w:ascii="Arial Narrow" w:hAnsi="Arial Narrow" w:cs="Arial"/>
          <w:b/>
          <w:color w:val="000000" w:themeColor="text1"/>
          <w:sz w:val="20"/>
          <w:szCs w:val="20"/>
        </w:rPr>
        <w:t>de</w:t>
      </w:r>
      <w:r w:rsidR="00583A89">
        <w:rPr>
          <w:rFonts w:ascii="Arial Narrow" w:hAnsi="Arial Narrow" w:cs="Arial"/>
          <w:b/>
          <w:color w:val="000000" w:themeColor="text1"/>
          <w:sz w:val="20"/>
          <w:szCs w:val="20"/>
        </w:rPr>
        <w:t xml:space="preserve"> mayo</w:t>
      </w:r>
      <w:r w:rsidR="00A728E2" w:rsidRPr="00C72310">
        <w:rPr>
          <w:rFonts w:ascii="Arial Narrow" w:hAnsi="Arial Narrow" w:cs="Arial"/>
          <w:b/>
          <w:color w:val="000000" w:themeColor="text1"/>
          <w:sz w:val="20"/>
          <w:szCs w:val="20"/>
        </w:rPr>
        <w:t xml:space="preserve"> de 20</w:t>
      </w:r>
      <w:r w:rsidR="00C72310" w:rsidRPr="00C72310">
        <w:rPr>
          <w:rFonts w:ascii="Arial Narrow" w:hAnsi="Arial Narrow" w:cs="Arial"/>
          <w:b/>
          <w:color w:val="000000" w:themeColor="text1"/>
          <w:sz w:val="20"/>
          <w:szCs w:val="20"/>
        </w:rPr>
        <w:t>21</w:t>
      </w:r>
      <w:r w:rsidR="0061577D" w:rsidRPr="00C72310">
        <w:rPr>
          <w:rFonts w:ascii="Arial Narrow" w:hAnsi="Arial Narrow" w:cs="Arial"/>
          <w:b/>
          <w:color w:val="000000" w:themeColor="text1"/>
          <w:sz w:val="20"/>
          <w:szCs w:val="20"/>
        </w:rPr>
        <w:t xml:space="preserve"> a las 14:00 horas</w:t>
      </w:r>
      <w:r w:rsidRPr="00C72310">
        <w:rPr>
          <w:rFonts w:ascii="Arial Narrow" w:hAnsi="Arial Narrow" w:cs="Arial"/>
          <w:b/>
          <w:color w:val="000000" w:themeColor="text1"/>
          <w:sz w:val="20"/>
          <w:szCs w:val="20"/>
        </w:rPr>
        <w:t>.</w:t>
      </w:r>
    </w:p>
    <w:p w14:paraId="7DDD56B5" w14:textId="5D7659FD" w:rsidR="009F1855" w:rsidRDefault="009F1855" w:rsidP="00A728E2">
      <w:pPr>
        <w:jc w:val="both"/>
        <w:rPr>
          <w:rFonts w:ascii="Arial Narrow" w:hAnsi="Arial Narrow" w:cs="Arial"/>
          <w:sz w:val="20"/>
          <w:szCs w:val="20"/>
        </w:rPr>
      </w:pPr>
      <w:r w:rsidRPr="00FC5210">
        <w:rPr>
          <w:rFonts w:ascii="Arial Narrow" w:hAnsi="Arial Narrow" w:cs="Arial"/>
          <w:sz w:val="20"/>
          <w:szCs w:val="20"/>
        </w:rPr>
        <w:t>Sólo serán admitidas las solicitudes presentadas en el plazo y forma indicadas</w:t>
      </w:r>
      <w:r w:rsidR="00E10462" w:rsidRPr="00FC5210">
        <w:rPr>
          <w:rFonts w:ascii="Arial Narrow" w:hAnsi="Arial Narrow" w:cs="Arial"/>
          <w:sz w:val="20"/>
          <w:szCs w:val="20"/>
        </w:rPr>
        <w:t>,</w:t>
      </w:r>
      <w:r w:rsidRPr="00FC5210">
        <w:rPr>
          <w:rFonts w:ascii="Arial Narrow" w:hAnsi="Arial Narrow" w:cs="Arial"/>
          <w:sz w:val="20"/>
          <w:szCs w:val="20"/>
        </w:rPr>
        <w:t xml:space="preserve"> siendo excluidas todas aquellas que incumplan los requisitos establecidos en estas bases.</w:t>
      </w:r>
    </w:p>
    <w:p w14:paraId="22AA11AB" w14:textId="77777777" w:rsidR="00E36B61" w:rsidRPr="00FC5210" w:rsidRDefault="00E36B61" w:rsidP="00A728E2">
      <w:pPr>
        <w:jc w:val="both"/>
        <w:rPr>
          <w:rFonts w:ascii="Arial Narrow" w:hAnsi="Arial Narrow" w:cs="Arial"/>
          <w:sz w:val="20"/>
          <w:szCs w:val="20"/>
          <w:u w:val="single"/>
        </w:rPr>
      </w:pPr>
    </w:p>
    <w:p w14:paraId="7DDD56B6" w14:textId="1504810B" w:rsidR="008E334E" w:rsidRPr="00FC5210" w:rsidRDefault="00E10462" w:rsidP="00A728E2">
      <w:pPr>
        <w:jc w:val="both"/>
        <w:rPr>
          <w:rFonts w:ascii="Arial Narrow" w:hAnsi="Arial Narrow" w:cs="Arial"/>
          <w:b/>
          <w:i/>
          <w:sz w:val="20"/>
          <w:szCs w:val="20"/>
          <w:u w:val="single"/>
        </w:rPr>
      </w:pPr>
      <w:r w:rsidRPr="00FC5210">
        <w:rPr>
          <w:rFonts w:ascii="Arial Narrow" w:hAnsi="Arial Narrow" w:cs="Arial"/>
          <w:b/>
          <w:i/>
          <w:sz w:val="20"/>
          <w:szCs w:val="20"/>
        </w:rPr>
        <w:t>3</w:t>
      </w:r>
      <w:r w:rsidR="00A16DB0" w:rsidRPr="00FC5210">
        <w:rPr>
          <w:rFonts w:ascii="Arial Narrow" w:hAnsi="Arial Narrow" w:cs="Arial"/>
          <w:b/>
          <w:i/>
          <w:sz w:val="20"/>
          <w:szCs w:val="20"/>
        </w:rPr>
        <w:t>.</w:t>
      </w:r>
      <w:r w:rsidRPr="00FC5210">
        <w:rPr>
          <w:rFonts w:ascii="Arial Narrow" w:hAnsi="Arial Narrow" w:cs="Arial"/>
          <w:b/>
          <w:i/>
          <w:sz w:val="20"/>
          <w:szCs w:val="20"/>
        </w:rPr>
        <w:t xml:space="preserve">2 </w:t>
      </w:r>
      <w:r w:rsidR="008E334E" w:rsidRPr="00FC5210">
        <w:rPr>
          <w:rFonts w:ascii="Arial Narrow" w:hAnsi="Arial Narrow" w:cs="Arial"/>
          <w:b/>
          <w:i/>
          <w:sz w:val="20"/>
          <w:szCs w:val="20"/>
        </w:rPr>
        <w:t>Admisión de candidaturas y comunicaciones</w:t>
      </w:r>
      <w:r w:rsidR="00C358B2">
        <w:rPr>
          <w:rFonts w:ascii="Arial Narrow" w:hAnsi="Arial Narrow" w:cs="Arial"/>
          <w:b/>
          <w:i/>
          <w:sz w:val="20"/>
          <w:szCs w:val="20"/>
        </w:rPr>
        <w:t xml:space="preserve"> </w:t>
      </w:r>
    </w:p>
    <w:p w14:paraId="7DDD56B7" w14:textId="3EF59A5B" w:rsidR="008E334E" w:rsidRPr="00FC5210" w:rsidRDefault="008E334E" w:rsidP="00A728E2">
      <w:pPr>
        <w:jc w:val="both"/>
        <w:rPr>
          <w:rFonts w:ascii="Arial Narrow" w:hAnsi="Arial Narrow" w:cs="Arial"/>
          <w:sz w:val="20"/>
          <w:szCs w:val="20"/>
        </w:rPr>
      </w:pPr>
      <w:r w:rsidRPr="00FC5210">
        <w:rPr>
          <w:rFonts w:ascii="Arial Narrow" w:hAnsi="Arial Narrow" w:cs="Arial"/>
          <w:sz w:val="20"/>
          <w:szCs w:val="20"/>
        </w:rPr>
        <w:t>Terminado el plazo de presentación de solicitudes, se publicará la lista</w:t>
      </w:r>
      <w:r w:rsidR="008570CF" w:rsidRPr="00FC5210">
        <w:rPr>
          <w:rFonts w:ascii="Arial Narrow" w:hAnsi="Arial Narrow" w:cs="Arial"/>
          <w:sz w:val="20"/>
          <w:szCs w:val="20"/>
        </w:rPr>
        <w:t xml:space="preserve"> provisional</w:t>
      </w:r>
      <w:r w:rsidRPr="00FC5210">
        <w:rPr>
          <w:rFonts w:ascii="Arial Narrow" w:hAnsi="Arial Narrow" w:cs="Arial"/>
          <w:sz w:val="20"/>
          <w:szCs w:val="20"/>
        </w:rPr>
        <w:t xml:space="preserve"> de candidat</w:t>
      </w:r>
      <w:r w:rsidR="00DB3EFE">
        <w:rPr>
          <w:rFonts w:ascii="Arial Narrow" w:hAnsi="Arial Narrow" w:cs="Arial"/>
          <w:sz w:val="20"/>
          <w:szCs w:val="20"/>
        </w:rPr>
        <w:t>uras admitidas y la lista de candidatura</w:t>
      </w:r>
      <w:r w:rsidRPr="00FC5210">
        <w:rPr>
          <w:rFonts w:ascii="Arial Narrow" w:hAnsi="Arial Narrow" w:cs="Arial"/>
          <w:sz w:val="20"/>
          <w:szCs w:val="20"/>
        </w:rPr>
        <w:t>s exclui</w:t>
      </w:r>
      <w:r w:rsidR="00DB3EFE">
        <w:rPr>
          <w:rFonts w:ascii="Arial Narrow" w:hAnsi="Arial Narrow" w:cs="Arial"/>
          <w:sz w:val="20"/>
          <w:szCs w:val="20"/>
        </w:rPr>
        <w:t>da</w:t>
      </w:r>
      <w:r w:rsidRPr="00FC5210">
        <w:rPr>
          <w:rFonts w:ascii="Arial Narrow" w:hAnsi="Arial Narrow" w:cs="Arial"/>
          <w:sz w:val="20"/>
          <w:szCs w:val="20"/>
        </w:rPr>
        <w:t>s con las causas de exclusión</w:t>
      </w:r>
      <w:r w:rsidR="008570CF" w:rsidRPr="00FC5210">
        <w:rPr>
          <w:rFonts w:ascii="Arial Narrow" w:hAnsi="Arial Narrow" w:cs="Arial"/>
          <w:sz w:val="20"/>
          <w:szCs w:val="20"/>
        </w:rPr>
        <w:t xml:space="preserve"> correspondientes. Se dispondrá de </w:t>
      </w:r>
      <w:r w:rsidR="00A4270A">
        <w:rPr>
          <w:rFonts w:ascii="Arial Narrow" w:hAnsi="Arial Narrow" w:cs="Arial"/>
          <w:sz w:val="20"/>
          <w:szCs w:val="20"/>
        </w:rPr>
        <w:t>tres</w:t>
      </w:r>
      <w:r w:rsidR="008570CF" w:rsidRPr="00FC5210">
        <w:rPr>
          <w:rFonts w:ascii="Arial Narrow" w:hAnsi="Arial Narrow" w:cs="Arial"/>
          <w:sz w:val="20"/>
          <w:szCs w:val="20"/>
        </w:rPr>
        <w:t xml:space="preserve"> días hábiles a partir de la publicación de la lista provisional de adm</w:t>
      </w:r>
      <w:r w:rsidR="00D73344">
        <w:rPr>
          <w:rFonts w:ascii="Arial Narrow" w:hAnsi="Arial Narrow" w:cs="Arial"/>
          <w:sz w:val="20"/>
          <w:szCs w:val="20"/>
        </w:rPr>
        <w:t xml:space="preserve">itidos y excluidos para que los solicitantes </w:t>
      </w:r>
      <w:r w:rsidR="008570CF" w:rsidRPr="00FC5210">
        <w:rPr>
          <w:rFonts w:ascii="Arial Narrow" w:hAnsi="Arial Narrow" w:cs="Arial"/>
          <w:sz w:val="20"/>
          <w:szCs w:val="20"/>
        </w:rPr>
        <w:t xml:space="preserve">puedan reclamar o subsanar errores mediante </w:t>
      </w:r>
      <w:r w:rsidR="005E329D">
        <w:rPr>
          <w:rFonts w:ascii="Arial Narrow" w:hAnsi="Arial Narrow" w:cs="Arial"/>
          <w:sz w:val="20"/>
          <w:szCs w:val="20"/>
        </w:rPr>
        <w:t xml:space="preserve">escrito dirigido al </w:t>
      </w:r>
      <w:r w:rsidR="005E329D" w:rsidRPr="00DF3183">
        <w:rPr>
          <w:rFonts w:ascii="Arial Narrow" w:hAnsi="Arial Narrow" w:cs="Arial"/>
          <w:sz w:val="20"/>
          <w:szCs w:val="20"/>
        </w:rPr>
        <w:t xml:space="preserve">siguiente correo electrónico: </w:t>
      </w:r>
      <w:r w:rsidR="00DF3183" w:rsidRPr="00DF3183">
        <w:rPr>
          <w:rFonts w:ascii="Arial Narrow" w:hAnsi="Arial Narrow" w:cs="Arial"/>
          <w:sz w:val="20"/>
          <w:szCs w:val="20"/>
        </w:rPr>
        <w:t>info@standby.es</w:t>
      </w:r>
    </w:p>
    <w:p w14:paraId="7DDD56B8" w14:textId="7263F702" w:rsidR="00661EEC" w:rsidRPr="00FC5210" w:rsidRDefault="00661EEC" w:rsidP="00A728E2">
      <w:pPr>
        <w:jc w:val="both"/>
        <w:rPr>
          <w:rFonts w:ascii="Arial Narrow" w:hAnsi="Arial Narrow" w:cs="Arial"/>
          <w:sz w:val="20"/>
          <w:szCs w:val="20"/>
        </w:rPr>
      </w:pPr>
      <w:r w:rsidRPr="00FC5210">
        <w:rPr>
          <w:rFonts w:ascii="Arial Narrow" w:hAnsi="Arial Narrow" w:cs="Arial"/>
          <w:sz w:val="20"/>
          <w:szCs w:val="20"/>
        </w:rPr>
        <w:t xml:space="preserve">Tras el plazo de subsanación y una vez resueltas las incidencias, se publicará el listado definitivo de candidaturas que pasan a la siguiente fase, señalando fecha, hora y lugar en </w:t>
      </w:r>
      <w:r w:rsidR="009F1855" w:rsidRPr="00FC5210">
        <w:rPr>
          <w:rFonts w:ascii="Arial Narrow" w:hAnsi="Arial Narrow" w:cs="Arial"/>
          <w:sz w:val="20"/>
          <w:szCs w:val="20"/>
        </w:rPr>
        <w:t>donde se celebrará</w:t>
      </w:r>
      <w:r w:rsidR="001D4D82">
        <w:rPr>
          <w:rFonts w:ascii="Arial Narrow" w:hAnsi="Arial Narrow" w:cs="Arial"/>
          <w:sz w:val="20"/>
          <w:szCs w:val="20"/>
        </w:rPr>
        <w:t>n</w:t>
      </w:r>
      <w:r w:rsidR="009F1855" w:rsidRPr="00FC5210">
        <w:rPr>
          <w:rFonts w:ascii="Arial Narrow" w:hAnsi="Arial Narrow" w:cs="Arial"/>
          <w:sz w:val="20"/>
          <w:szCs w:val="20"/>
        </w:rPr>
        <w:t xml:space="preserve"> la</w:t>
      </w:r>
      <w:r w:rsidR="001D4D82">
        <w:rPr>
          <w:rFonts w:ascii="Arial Narrow" w:hAnsi="Arial Narrow" w:cs="Arial"/>
          <w:sz w:val="20"/>
          <w:szCs w:val="20"/>
        </w:rPr>
        <w:t>s</w:t>
      </w:r>
      <w:r w:rsidR="009F1855" w:rsidRPr="00FC5210">
        <w:rPr>
          <w:rFonts w:ascii="Arial Narrow" w:hAnsi="Arial Narrow" w:cs="Arial"/>
          <w:sz w:val="20"/>
          <w:szCs w:val="20"/>
        </w:rPr>
        <w:t xml:space="preserve"> </w:t>
      </w:r>
      <w:r w:rsidR="001D4D82">
        <w:rPr>
          <w:rFonts w:ascii="Arial Narrow" w:hAnsi="Arial Narrow" w:cs="Arial"/>
          <w:sz w:val="20"/>
          <w:szCs w:val="20"/>
        </w:rPr>
        <w:t>primeras</w:t>
      </w:r>
      <w:r w:rsidR="009F1855" w:rsidRPr="00FC5210">
        <w:rPr>
          <w:rFonts w:ascii="Arial Narrow" w:hAnsi="Arial Narrow" w:cs="Arial"/>
          <w:sz w:val="20"/>
          <w:szCs w:val="20"/>
        </w:rPr>
        <w:t xml:space="preserve"> </w:t>
      </w:r>
      <w:r w:rsidRPr="00FC5210">
        <w:rPr>
          <w:rFonts w:ascii="Arial Narrow" w:hAnsi="Arial Narrow" w:cs="Arial"/>
          <w:sz w:val="20"/>
          <w:szCs w:val="20"/>
        </w:rPr>
        <w:t>prueba</w:t>
      </w:r>
      <w:r w:rsidR="001D4D82">
        <w:rPr>
          <w:rFonts w:ascii="Arial Narrow" w:hAnsi="Arial Narrow" w:cs="Arial"/>
          <w:sz w:val="20"/>
          <w:szCs w:val="20"/>
        </w:rPr>
        <w:t>s</w:t>
      </w:r>
      <w:r w:rsidR="00C83B7C">
        <w:rPr>
          <w:rFonts w:ascii="Arial Narrow" w:hAnsi="Arial Narrow" w:cs="Arial"/>
          <w:sz w:val="20"/>
          <w:szCs w:val="20"/>
        </w:rPr>
        <w:t xml:space="preserve"> (Prueba</w:t>
      </w:r>
      <w:r w:rsidR="001D4D82">
        <w:rPr>
          <w:rFonts w:ascii="Arial Narrow" w:hAnsi="Arial Narrow" w:cs="Arial"/>
          <w:sz w:val="20"/>
          <w:szCs w:val="20"/>
        </w:rPr>
        <w:t>s</w:t>
      </w:r>
      <w:r w:rsidR="00C83B7C">
        <w:rPr>
          <w:rFonts w:ascii="Arial Narrow" w:hAnsi="Arial Narrow" w:cs="Arial"/>
          <w:sz w:val="20"/>
          <w:szCs w:val="20"/>
        </w:rPr>
        <w:t xml:space="preserve"> de Conocimientos</w:t>
      </w:r>
      <w:r w:rsidR="0033180B">
        <w:rPr>
          <w:rFonts w:ascii="Arial Narrow" w:hAnsi="Arial Narrow" w:cs="Arial"/>
          <w:sz w:val="20"/>
          <w:szCs w:val="20"/>
        </w:rPr>
        <w:t xml:space="preserve"> Teórico-Profesionales</w:t>
      </w:r>
      <w:r w:rsidR="00437EEB">
        <w:rPr>
          <w:rFonts w:ascii="Arial Narrow" w:hAnsi="Arial Narrow" w:cs="Arial"/>
          <w:sz w:val="20"/>
          <w:szCs w:val="20"/>
        </w:rPr>
        <w:t xml:space="preserve"> y </w:t>
      </w:r>
      <w:r w:rsidR="00DF3183">
        <w:rPr>
          <w:rFonts w:ascii="Arial Narrow" w:hAnsi="Arial Narrow" w:cs="Arial"/>
          <w:sz w:val="20"/>
          <w:szCs w:val="20"/>
        </w:rPr>
        <w:t>de Aptitud</w:t>
      </w:r>
      <w:r w:rsidR="00C83B7C">
        <w:rPr>
          <w:rFonts w:ascii="Arial Narrow" w:hAnsi="Arial Narrow" w:cs="Arial"/>
          <w:sz w:val="20"/>
          <w:szCs w:val="20"/>
        </w:rPr>
        <w:t>).</w:t>
      </w:r>
    </w:p>
    <w:p w14:paraId="7DDD56B9" w14:textId="3CAA378F" w:rsidR="008E334E" w:rsidRDefault="00661EEC" w:rsidP="00A728E2">
      <w:pPr>
        <w:jc w:val="both"/>
        <w:rPr>
          <w:rFonts w:ascii="Arial Narrow" w:hAnsi="Arial Narrow" w:cs="Arial"/>
          <w:sz w:val="20"/>
          <w:szCs w:val="20"/>
        </w:rPr>
      </w:pPr>
      <w:r w:rsidRPr="00FC5210">
        <w:rPr>
          <w:rFonts w:ascii="Arial Narrow" w:hAnsi="Arial Narrow" w:cs="Arial"/>
          <w:sz w:val="20"/>
          <w:szCs w:val="20"/>
        </w:rPr>
        <w:lastRenderedPageBreak/>
        <w:t>Todas las comunicaciones que se realicen en las siguientes fases de la convocatoria (listados, fechas de las pruebas, resultados…), se llevarán a cabo</w:t>
      </w:r>
      <w:r w:rsidR="00C27FDD" w:rsidRPr="00FC5210">
        <w:rPr>
          <w:rFonts w:ascii="Arial Narrow" w:hAnsi="Arial Narrow" w:cs="Arial"/>
          <w:sz w:val="20"/>
          <w:szCs w:val="20"/>
        </w:rPr>
        <w:t xml:space="preserve"> por los mismos medios en que se publica esta convocatoria</w:t>
      </w:r>
      <w:r w:rsidR="00D73344">
        <w:rPr>
          <w:rFonts w:ascii="Arial Narrow" w:hAnsi="Arial Narrow" w:cs="Arial"/>
          <w:sz w:val="20"/>
          <w:szCs w:val="20"/>
        </w:rPr>
        <w:t xml:space="preserve">, </w:t>
      </w:r>
      <w:r w:rsidR="00D73344" w:rsidRPr="00D73344">
        <w:rPr>
          <w:rFonts w:ascii="Arial Narrow" w:hAnsi="Arial Narrow" w:cs="Arial"/>
          <w:sz w:val="20"/>
          <w:szCs w:val="20"/>
        </w:rPr>
        <w:t>la página web de L</w:t>
      </w:r>
      <w:r w:rsidR="00A4270A">
        <w:rPr>
          <w:rFonts w:ascii="Arial Narrow" w:hAnsi="Arial Narrow" w:cs="Arial"/>
          <w:sz w:val="20"/>
          <w:szCs w:val="20"/>
        </w:rPr>
        <w:t>impieza de Málaga, SAM</w:t>
      </w:r>
      <w:r w:rsidR="00C72310">
        <w:rPr>
          <w:rFonts w:ascii="Arial Narrow" w:hAnsi="Arial Narrow" w:cs="Arial"/>
          <w:sz w:val="20"/>
          <w:szCs w:val="20"/>
        </w:rPr>
        <w:t>.</w:t>
      </w:r>
    </w:p>
    <w:p w14:paraId="69222BA2" w14:textId="77777777" w:rsidR="001D4D82" w:rsidRPr="00FC5210" w:rsidRDefault="001D4D82" w:rsidP="00A728E2">
      <w:pPr>
        <w:jc w:val="both"/>
        <w:rPr>
          <w:rFonts w:ascii="Arial Narrow" w:hAnsi="Arial Narrow" w:cs="Arial"/>
          <w:strike/>
          <w:sz w:val="20"/>
          <w:szCs w:val="20"/>
        </w:rPr>
      </w:pPr>
    </w:p>
    <w:p w14:paraId="7DDD56BA" w14:textId="77777777" w:rsidR="009F1855" w:rsidRPr="00FC5210" w:rsidRDefault="006F5A95" w:rsidP="00A728E2">
      <w:pPr>
        <w:jc w:val="both"/>
        <w:rPr>
          <w:rFonts w:ascii="Arial Narrow" w:hAnsi="Arial Narrow" w:cs="Arial"/>
          <w:b/>
          <w:i/>
          <w:sz w:val="20"/>
          <w:szCs w:val="20"/>
        </w:rPr>
      </w:pPr>
      <w:r w:rsidRPr="00FC5210">
        <w:rPr>
          <w:rFonts w:ascii="Arial Narrow" w:hAnsi="Arial Narrow" w:cs="Arial"/>
          <w:b/>
          <w:i/>
          <w:sz w:val="20"/>
          <w:szCs w:val="20"/>
        </w:rPr>
        <w:t>3</w:t>
      </w:r>
      <w:r w:rsidR="009F1855" w:rsidRPr="00FC5210">
        <w:rPr>
          <w:rFonts w:ascii="Arial Narrow" w:hAnsi="Arial Narrow" w:cs="Arial"/>
          <w:b/>
          <w:i/>
          <w:sz w:val="20"/>
          <w:szCs w:val="20"/>
        </w:rPr>
        <w:t>.</w:t>
      </w:r>
      <w:r w:rsidRPr="00FC5210">
        <w:rPr>
          <w:rFonts w:ascii="Arial Narrow" w:hAnsi="Arial Narrow" w:cs="Arial"/>
          <w:b/>
          <w:i/>
          <w:sz w:val="20"/>
          <w:szCs w:val="20"/>
        </w:rPr>
        <w:t>3</w:t>
      </w:r>
      <w:r w:rsidR="00D73344">
        <w:rPr>
          <w:rFonts w:ascii="Arial Narrow" w:hAnsi="Arial Narrow" w:cs="Arial"/>
          <w:b/>
          <w:i/>
          <w:sz w:val="20"/>
          <w:szCs w:val="20"/>
        </w:rPr>
        <w:t xml:space="preserve"> </w:t>
      </w:r>
      <w:r w:rsidR="002B195C" w:rsidRPr="00FC5210">
        <w:rPr>
          <w:rFonts w:ascii="Arial Narrow" w:hAnsi="Arial Narrow" w:cs="Arial"/>
          <w:b/>
          <w:i/>
          <w:sz w:val="20"/>
          <w:szCs w:val="20"/>
        </w:rPr>
        <w:t xml:space="preserve">Identificación e </w:t>
      </w:r>
      <w:r w:rsidR="00C83B7C">
        <w:rPr>
          <w:rFonts w:ascii="Arial Narrow" w:hAnsi="Arial Narrow" w:cs="Arial"/>
          <w:b/>
          <w:i/>
          <w:sz w:val="20"/>
          <w:szCs w:val="20"/>
        </w:rPr>
        <w:t>i</w:t>
      </w:r>
      <w:r w:rsidR="009F1855" w:rsidRPr="00FC5210">
        <w:rPr>
          <w:rFonts w:ascii="Arial Narrow" w:hAnsi="Arial Narrow" w:cs="Arial"/>
          <w:b/>
          <w:i/>
          <w:sz w:val="20"/>
          <w:szCs w:val="20"/>
        </w:rPr>
        <w:t>ncomparecencia</w:t>
      </w:r>
      <w:r w:rsidR="002B195C" w:rsidRPr="00FC5210">
        <w:rPr>
          <w:rFonts w:ascii="Arial Narrow" w:hAnsi="Arial Narrow" w:cs="Arial"/>
          <w:b/>
          <w:i/>
          <w:sz w:val="20"/>
          <w:szCs w:val="20"/>
        </w:rPr>
        <w:t>s</w:t>
      </w:r>
    </w:p>
    <w:p w14:paraId="7DDD56BB" w14:textId="2987C927" w:rsidR="002B195C" w:rsidRPr="00FC5210" w:rsidRDefault="002B195C" w:rsidP="00A728E2">
      <w:pPr>
        <w:jc w:val="both"/>
        <w:rPr>
          <w:rFonts w:ascii="Arial Narrow" w:hAnsi="Arial Narrow" w:cs="Arial"/>
          <w:sz w:val="20"/>
          <w:szCs w:val="20"/>
        </w:rPr>
      </w:pPr>
      <w:r w:rsidRPr="00FC5210">
        <w:rPr>
          <w:rFonts w:ascii="Arial Narrow" w:hAnsi="Arial Narrow" w:cs="Arial"/>
          <w:sz w:val="20"/>
          <w:szCs w:val="20"/>
        </w:rPr>
        <w:t xml:space="preserve">Las candidaturas preseleccionadas deberán presentarse en el lugar que se les indique oportunamente para realizar las pruebas de </w:t>
      </w:r>
      <w:r w:rsidR="0033180B">
        <w:rPr>
          <w:rFonts w:ascii="Arial Narrow" w:hAnsi="Arial Narrow" w:cs="Arial"/>
          <w:sz w:val="20"/>
          <w:szCs w:val="20"/>
        </w:rPr>
        <w:t>C</w:t>
      </w:r>
      <w:r w:rsidRPr="00FC5210">
        <w:rPr>
          <w:rFonts w:ascii="Arial Narrow" w:hAnsi="Arial Narrow" w:cs="Arial"/>
          <w:sz w:val="20"/>
          <w:szCs w:val="20"/>
        </w:rPr>
        <w:t>onocimientos</w:t>
      </w:r>
      <w:r w:rsidR="0033180B">
        <w:rPr>
          <w:rFonts w:ascii="Arial Narrow" w:hAnsi="Arial Narrow" w:cs="Arial"/>
          <w:sz w:val="20"/>
          <w:szCs w:val="20"/>
        </w:rPr>
        <w:t xml:space="preserve"> Teórico-Profesionales</w:t>
      </w:r>
      <w:r w:rsidRPr="00FC5210">
        <w:rPr>
          <w:rFonts w:ascii="Arial Narrow" w:hAnsi="Arial Narrow" w:cs="Arial"/>
          <w:sz w:val="20"/>
          <w:szCs w:val="20"/>
        </w:rPr>
        <w:t xml:space="preserve">, </w:t>
      </w:r>
      <w:r w:rsidR="0033180B">
        <w:rPr>
          <w:rFonts w:ascii="Arial Narrow" w:hAnsi="Arial Narrow" w:cs="Arial"/>
          <w:sz w:val="20"/>
          <w:szCs w:val="20"/>
        </w:rPr>
        <w:t>de Aptitud</w:t>
      </w:r>
      <w:r w:rsidRPr="00FC5210">
        <w:rPr>
          <w:rFonts w:ascii="Arial Narrow" w:hAnsi="Arial Narrow" w:cs="Arial"/>
          <w:sz w:val="20"/>
          <w:szCs w:val="20"/>
        </w:rPr>
        <w:t xml:space="preserve"> y las </w:t>
      </w:r>
      <w:r w:rsidR="0033180B">
        <w:rPr>
          <w:rFonts w:ascii="Arial Narrow" w:hAnsi="Arial Narrow" w:cs="Arial"/>
          <w:sz w:val="20"/>
          <w:szCs w:val="20"/>
        </w:rPr>
        <w:t>E</w:t>
      </w:r>
      <w:r w:rsidRPr="00FC5210">
        <w:rPr>
          <w:rFonts w:ascii="Arial Narrow" w:hAnsi="Arial Narrow" w:cs="Arial"/>
          <w:sz w:val="20"/>
          <w:szCs w:val="20"/>
        </w:rPr>
        <w:t xml:space="preserve">ntrevistas </w:t>
      </w:r>
      <w:r w:rsidR="0033180B">
        <w:rPr>
          <w:rFonts w:ascii="Arial Narrow" w:hAnsi="Arial Narrow" w:cs="Arial"/>
          <w:sz w:val="20"/>
          <w:szCs w:val="20"/>
        </w:rPr>
        <w:t>P</w:t>
      </w:r>
      <w:r w:rsidRPr="00FC5210">
        <w:rPr>
          <w:rFonts w:ascii="Arial Narrow" w:hAnsi="Arial Narrow" w:cs="Arial"/>
          <w:sz w:val="20"/>
          <w:szCs w:val="20"/>
        </w:rPr>
        <w:t>ersonales, aportando el Documento Nacional de Identidad, Pasaporte o Permiso de Conducir.</w:t>
      </w:r>
      <w:r w:rsidR="00DB362A">
        <w:rPr>
          <w:rFonts w:ascii="Arial Narrow" w:hAnsi="Arial Narrow" w:cs="Arial"/>
          <w:sz w:val="20"/>
          <w:szCs w:val="20"/>
        </w:rPr>
        <w:t xml:space="preserve"> Las candidaturas serán convocadas para cada prueba en llamamiento único.</w:t>
      </w:r>
    </w:p>
    <w:p w14:paraId="7DDD56BD" w14:textId="5EF0D904" w:rsidR="00C83B7C" w:rsidRDefault="009F1855" w:rsidP="00A728E2">
      <w:pPr>
        <w:jc w:val="both"/>
        <w:rPr>
          <w:rFonts w:ascii="Arial Narrow" w:hAnsi="Arial Narrow" w:cs="Arial"/>
          <w:sz w:val="20"/>
          <w:szCs w:val="20"/>
        </w:rPr>
      </w:pPr>
      <w:r w:rsidRPr="00FC5210">
        <w:rPr>
          <w:rFonts w:ascii="Arial Narrow" w:hAnsi="Arial Narrow" w:cs="Arial"/>
          <w:sz w:val="20"/>
          <w:szCs w:val="20"/>
        </w:rPr>
        <w:t>La incomparecencia de las personas seleccionadas para participar en cualquier a de</w:t>
      </w:r>
      <w:r w:rsidR="006F5A95" w:rsidRPr="00FC5210">
        <w:rPr>
          <w:rFonts w:ascii="Arial Narrow" w:hAnsi="Arial Narrow" w:cs="Arial"/>
          <w:sz w:val="20"/>
          <w:szCs w:val="20"/>
        </w:rPr>
        <w:t xml:space="preserve"> las fases que abajo se señalan, </w:t>
      </w:r>
      <w:r w:rsidRPr="00FC5210">
        <w:rPr>
          <w:rFonts w:ascii="Arial Narrow" w:hAnsi="Arial Narrow" w:cs="Arial"/>
          <w:sz w:val="20"/>
          <w:szCs w:val="20"/>
        </w:rPr>
        <w:t>en el lugar</w:t>
      </w:r>
      <w:r w:rsidR="00EB2D37" w:rsidRPr="00FC5210">
        <w:rPr>
          <w:rFonts w:ascii="Arial Narrow" w:hAnsi="Arial Narrow" w:cs="Arial"/>
          <w:sz w:val="20"/>
          <w:szCs w:val="20"/>
        </w:rPr>
        <w:t>, fecha y hora</w:t>
      </w:r>
      <w:r w:rsidRPr="00FC5210">
        <w:rPr>
          <w:rFonts w:ascii="Arial Narrow" w:hAnsi="Arial Narrow" w:cs="Arial"/>
          <w:sz w:val="20"/>
          <w:szCs w:val="20"/>
        </w:rPr>
        <w:t xml:space="preserve"> que se les indique</w:t>
      </w:r>
      <w:r w:rsidR="006F5A95" w:rsidRPr="00FC5210">
        <w:rPr>
          <w:rFonts w:ascii="Arial Narrow" w:hAnsi="Arial Narrow" w:cs="Arial"/>
          <w:sz w:val="20"/>
          <w:szCs w:val="20"/>
        </w:rPr>
        <w:t>,</w:t>
      </w:r>
      <w:r w:rsidR="00EB2D37" w:rsidRPr="00FC5210">
        <w:rPr>
          <w:rFonts w:ascii="Arial Narrow" w:hAnsi="Arial Narrow" w:cs="Arial"/>
          <w:sz w:val="20"/>
          <w:szCs w:val="20"/>
        </w:rPr>
        <w:t xml:space="preserve"> hará que pierdan su derecho a continuar en el proceso de selección y queden excluidos del mismo.</w:t>
      </w:r>
    </w:p>
    <w:p w14:paraId="58C24F42" w14:textId="77777777" w:rsidR="001D4D82" w:rsidRPr="00FC5210" w:rsidRDefault="001D4D82" w:rsidP="00A728E2">
      <w:pPr>
        <w:jc w:val="both"/>
        <w:rPr>
          <w:rFonts w:ascii="Arial Narrow" w:hAnsi="Arial Narrow" w:cs="Arial"/>
          <w:sz w:val="20"/>
          <w:szCs w:val="20"/>
        </w:rPr>
      </w:pPr>
    </w:p>
    <w:p w14:paraId="7DDD56BE" w14:textId="77777777" w:rsidR="00661EEC" w:rsidRPr="00FC5210" w:rsidRDefault="006F5A95" w:rsidP="00A728E2">
      <w:pPr>
        <w:jc w:val="both"/>
        <w:rPr>
          <w:rFonts w:ascii="Arial Narrow" w:hAnsi="Arial Narrow" w:cs="Arial"/>
          <w:b/>
          <w:i/>
          <w:sz w:val="20"/>
          <w:szCs w:val="20"/>
          <w:u w:val="single"/>
        </w:rPr>
      </w:pPr>
      <w:r w:rsidRPr="00FC5210">
        <w:rPr>
          <w:rFonts w:ascii="Arial Narrow" w:hAnsi="Arial Narrow" w:cs="Arial"/>
          <w:b/>
          <w:i/>
          <w:sz w:val="20"/>
          <w:szCs w:val="20"/>
        </w:rPr>
        <w:t>3</w:t>
      </w:r>
      <w:r w:rsidR="00A16DB0" w:rsidRPr="00FC5210">
        <w:rPr>
          <w:rFonts w:ascii="Arial Narrow" w:hAnsi="Arial Narrow" w:cs="Arial"/>
          <w:b/>
          <w:i/>
          <w:sz w:val="20"/>
          <w:szCs w:val="20"/>
        </w:rPr>
        <w:t>.</w:t>
      </w:r>
      <w:r w:rsidRPr="00FC5210">
        <w:rPr>
          <w:rFonts w:ascii="Arial Narrow" w:hAnsi="Arial Narrow" w:cs="Arial"/>
          <w:b/>
          <w:i/>
          <w:sz w:val="20"/>
          <w:szCs w:val="20"/>
        </w:rPr>
        <w:t xml:space="preserve">4 </w:t>
      </w:r>
      <w:r w:rsidR="00661EEC" w:rsidRPr="00FC5210">
        <w:rPr>
          <w:rFonts w:ascii="Arial Narrow" w:hAnsi="Arial Narrow" w:cs="Arial"/>
          <w:b/>
          <w:i/>
          <w:sz w:val="20"/>
          <w:szCs w:val="20"/>
        </w:rPr>
        <w:t>Aceptación de las bases</w:t>
      </w:r>
    </w:p>
    <w:p w14:paraId="7DDD56BF" w14:textId="31678AE4" w:rsidR="00890137" w:rsidRDefault="00661EEC" w:rsidP="00890137">
      <w:pPr>
        <w:jc w:val="both"/>
        <w:rPr>
          <w:rFonts w:ascii="Arial Narrow" w:hAnsi="Arial Narrow" w:cs="Arial"/>
          <w:sz w:val="20"/>
          <w:szCs w:val="20"/>
        </w:rPr>
      </w:pPr>
      <w:r w:rsidRPr="00FC5210">
        <w:rPr>
          <w:rFonts w:ascii="Arial Narrow" w:hAnsi="Arial Narrow" w:cs="Arial"/>
          <w:sz w:val="20"/>
          <w:szCs w:val="20"/>
        </w:rPr>
        <w:t>Los candidatos/as, con la cumplimentación del formulario de solicitud, manifiestan conocer y aceptar las bases de la presente convocatoria.</w:t>
      </w:r>
    </w:p>
    <w:p w14:paraId="6C482697" w14:textId="77777777" w:rsidR="001D4D82" w:rsidRPr="00FC5210" w:rsidRDefault="001D4D82" w:rsidP="00890137">
      <w:pPr>
        <w:jc w:val="both"/>
        <w:rPr>
          <w:rFonts w:ascii="Arial Narrow" w:hAnsi="Arial Narrow" w:cs="Arial"/>
          <w:sz w:val="20"/>
          <w:szCs w:val="20"/>
        </w:rPr>
      </w:pPr>
    </w:p>
    <w:p w14:paraId="7DDD56C0" w14:textId="5515F57C" w:rsidR="00890137" w:rsidRDefault="00890137" w:rsidP="00A728E2">
      <w:pPr>
        <w:jc w:val="both"/>
        <w:rPr>
          <w:rFonts w:ascii="Arial Narrow" w:hAnsi="Arial Narrow" w:cs="Arial"/>
          <w:b/>
          <w:i/>
          <w:sz w:val="20"/>
          <w:szCs w:val="20"/>
        </w:rPr>
      </w:pPr>
      <w:r w:rsidRPr="00FC5210">
        <w:rPr>
          <w:rFonts w:ascii="Arial Narrow" w:hAnsi="Arial Narrow" w:cs="Arial"/>
          <w:b/>
          <w:i/>
          <w:sz w:val="20"/>
          <w:szCs w:val="20"/>
        </w:rPr>
        <w:t>3.5 Fases del proceso de selección</w:t>
      </w:r>
    </w:p>
    <w:p w14:paraId="70C6E0A8" w14:textId="2AEFCB77" w:rsidR="007511D5" w:rsidRPr="007511D5" w:rsidRDefault="007511D5" w:rsidP="007511D5">
      <w:pPr>
        <w:jc w:val="both"/>
        <w:rPr>
          <w:rFonts w:ascii="Arial Narrow" w:hAnsi="Arial Narrow" w:cs="Arial"/>
          <w:sz w:val="20"/>
          <w:szCs w:val="20"/>
        </w:rPr>
      </w:pPr>
      <w:r w:rsidRPr="007511D5">
        <w:rPr>
          <w:rFonts w:ascii="Arial Narrow" w:hAnsi="Arial Narrow" w:cs="Arial"/>
          <w:sz w:val="20"/>
          <w:szCs w:val="20"/>
        </w:rPr>
        <w:t xml:space="preserve">El/La Presidente de la </w:t>
      </w:r>
      <w:r>
        <w:rPr>
          <w:rFonts w:ascii="Arial Narrow" w:hAnsi="Arial Narrow" w:cs="Arial"/>
          <w:sz w:val="20"/>
          <w:szCs w:val="20"/>
        </w:rPr>
        <w:t>C</w:t>
      </w:r>
      <w:r w:rsidRPr="007511D5">
        <w:rPr>
          <w:rFonts w:ascii="Arial Narrow" w:hAnsi="Arial Narrow" w:cs="Arial"/>
          <w:sz w:val="20"/>
          <w:szCs w:val="20"/>
        </w:rPr>
        <w:t xml:space="preserve">omisión </w:t>
      </w:r>
      <w:r>
        <w:rPr>
          <w:rFonts w:ascii="Arial Narrow" w:hAnsi="Arial Narrow" w:cs="Arial"/>
          <w:sz w:val="20"/>
          <w:szCs w:val="20"/>
        </w:rPr>
        <w:t xml:space="preserve">de Valoración, </w:t>
      </w:r>
      <w:r w:rsidRPr="007511D5">
        <w:rPr>
          <w:rFonts w:ascii="Arial Narrow" w:hAnsi="Arial Narrow" w:cs="Arial"/>
          <w:sz w:val="20"/>
          <w:szCs w:val="20"/>
        </w:rPr>
        <w:t xml:space="preserve">adoptará las medidas oportunas para garantizar que </w:t>
      </w:r>
      <w:r>
        <w:rPr>
          <w:rFonts w:ascii="Arial Narrow" w:hAnsi="Arial Narrow" w:cs="Arial"/>
          <w:sz w:val="20"/>
          <w:szCs w:val="20"/>
        </w:rPr>
        <w:t xml:space="preserve">en las pruebas de Conocimientos y de Aptitud </w:t>
      </w:r>
      <w:r w:rsidRPr="007511D5">
        <w:rPr>
          <w:rFonts w:ascii="Arial Narrow" w:hAnsi="Arial Narrow" w:cs="Arial"/>
          <w:sz w:val="20"/>
          <w:szCs w:val="20"/>
        </w:rPr>
        <w:t>se</w:t>
      </w:r>
      <w:r>
        <w:rPr>
          <w:rFonts w:ascii="Arial Narrow" w:hAnsi="Arial Narrow" w:cs="Arial"/>
          <w:sz w:val="20"/>
          <w:szCs w:val="20"/>
        </w:rPr>
        <w:t>a</w:t>
      </w:r>
      <w:r w:rsidRPr="007511D5">
        <w:rPr>
          <w:rFonts w:ascii="Arial Narrow" w:hAnsi="Arial Narrow" w:cs="Arial"/>
          <w:sz w:val="20"/>
          <w:szCs w:val="20"/>
        </w:rPr>
        <w:t xml:space="preserve">n corregidas sin conocer la identidad de los/as aspirantes. En este </w:t>
      </w:r>
      <w:r>
        <w:rPr>
          <w:rFonts w:ascii="Arial Narrow" w:hAnsi="Arial Narrow" w:cs="Arial"/>
          <w:sz w:val="20"/>
          <w:szCs w:val="20"/>
        </w:rPr>
        <w:t>sentido</w:t>
      </w:r>
      <w:r w:rsidRPr="007511D5">
        <w:rPr>
          <w:rFonts w:ascii="Arial Narrow" w:hAnsi="Arial Narrow" w:cs="Arial"/>
          <w:sz w:val="20"/>
          <w:szCs w:val="20"/>
        </w:rPr>
        <w:t xml:space="preserve">, </w:t>
      </w:r>
      <w:r>
        <w:rPr>
          <w:rFonts w:ascii="Arial Narrow" w:hAnsi="Arial Narrow" w:cs="Arial"/>
          <w:sz w:val="20"/>
          <w:szCs w:val="20"/>
        </w:rPr>
        <w:t>la Comisión</w:t>
      </w:r>
      <w:r w:rsidRPr="007511D5">
        <w:rPr>
          <w:rFonts w:ascii="Arial Narrow" w:hAnsi="Arial Narrow" w:cs="Arial"/>
          <w:sz w:val="20"/>
          <w:szCs w:val="20"/>
        </w:rPr>
        <w:t xml:space="preserve"> excluirá a </w:t>
      </w:r>
      <w:r>
        <w:rPr>
          <w:rFonts w:ascii="Arial Narrow" w:hAnsi="Arial Narrow" w:cs="Arial"/>
          <w:sz w:val="20"/>
          <w:szCs w:val="20"/>
        </w:rPr>
        <w:t>aquellas candidaturas</w:t>
      </w:r>
      <w:r w:rsidRPr="007511D5">
        <w:rPr>
          <w:rFonts w:ascii="Arial Narrow" w:hAnsi="Arial Narrow" w:cs="Arial"/>
          <w:sz w:val="20"/>
          <w:szCs w:val="20"/>
        </w:rPr>
        <w:t xml:space="preserve"> en cuy</w:t>
      </w:r>
      <w:r>
        <w:rPr>
          <w:rFonts w:ascii="Arial Narrow" w:hAnsi="Arial Narrow" w:cs="Arial"/>
          <w:sz w:val="20"/>
          <w:szCs w:val="20"/>
        </w:rPr>
        <w:t>as</w:t>
      </w:r>
      <w:r w:rsidRPr="007511D5">
        <w:rPr>
          <w:rFonts w:ascii="Arial Narrow" w:hAnsi="Arial Narrow" w:cs="Arial"/>
          <w:sz w:val="20"/>
          <w:szCs w:val="20"/>
        </w:rPr>
        <w:t xml:space="preserve"> </w:t>
      </w:r>
      <w:r>
        <w:rPr>
          <w:rFonts w:ascii="Arial Narrow" w:hAnsi="Arial Narrow" w:cs="Arial"/>
          <w:sz w:val="20"/>
          <w:szCs w:val="20"/>
        </w:rPr>
        <w:t>hojas de respuesta</w:t>
      </w:r>
      <w:r w:rsidRPr="007511D5">
        <w:rPr>
          <w:rFonts w:ascii="Arial Narrow" w:hAnsi="Arial Narrow" w:cs="Arial"/>
          <w:sz w:val="20"/>
          <w:szCs w:val="20"/>
        </w:rPr>
        <w:t xml:space="preserve"> figuren marcas o signos que permitan conocer </w:t>
      </w:r>
      <w:r>
        <w:rPr>
          <w:rFonts w:ascii="Arial Narrow" w:hAnsi="Arial Narrow" w:cs="Arial"/>
          <w:sz w:val="20"/>
          <w:szCs w:val="20"/>
        </w:rPr>
        <w:t>su</w:t>
      </w:r>
      <w:r w:rsidRPr="007511D5">
        <w:rPr>
          <w:rFonts w:ascii="Arial Narrow" w:hAnsi="Arial Narrow" w:cs="Arial"/>
          <w:sz w:val="20"/>
          <w:szCs w:val="20"/>
        </w:rPr>
        <w:t xml:space="preserve"> identidad.</w:t>
      </w:r>
    </w:p>
    <w:p w14:paraId="46777F05" w14:textId="6987C834" w:rsidR="007511D5" w:rsidRDefault="007511D5" w:rsidP="00A728E2">
      <w:pPr>
        <w:jc w:val="both"/>
        <w:rPr>
          <w:rFonts w:ascii="Arial Narrow" w:hAnsi="Arial Narrow" w:cs="Arial"/>
          <w:sz w:val="20"/>
          <w:szCs w:val="20"/>
        </w:rPr>
      </w:pPr>
      <w:r w:rsidRPr="007511D5">
        <w:rPr>
          <w:rFonts w:ascii="Arial Narrow" w:hAnsi="Arial Narrow" w:cs="Arial"/>
          <w:sz w:val="20"/>
          <w:szCs w:val="20"/>
        </w:rPr>
        <w:t>En el caso de</w:t>
      </w:r>
      <w:r>
        <w:rPr>
          <w:rFonts w:ascii="Arial Narrow" w:hAnsi="Arial Narrow" w:cs="Arial"/>
          <w:sz w:val="20"/>
          <w:szCs w:val="20"/>
        </w:rPr>
        <w:t>,</w:t>
      </w:r>
      <w:r w:rsidRPr="007511D5">
        <w:rPr>
          <w:rFonts w:ascii="Arial Narrow" w:hAnsi="Arial Narrow" w:cs="Arial"/>
          <w:sz w:val="20"/>
          <w:szCs w:val="20"/>
        </w:rPr>
        <w:t xml:space="preserve"> que al proceder a la ordenación de </w:t>
      </w:r>
      <w:r>
        <w:rPr>
          <w:rFonts w:ascii="Arial Narrow" w:hAnsi="Arial Narrow" w:cs="Arial"/>
          <w:sz w:val="20"/>
          <w:szCs w:val="20"/>
        </w:rPr>
        <w:t>las candidaturas</w:t>
      </w:r>
      <w:r w:rsidRPr="007511D5">
        <w:rPr>
          <w:rFonts w:ascii="Arial Narrow" w:hAnsi="Arial Narrow" w:cs="Arial"/>
          <w:sz w:val="20"/>
          <w:szCs w:val="20"/>
        </w:rPr>
        <w:t xml:space="preserve"> se produjeran empates, éstos se resolverán atendiendo sucesivamente a los siguientes criterios: (a) Mayor puntuación obtenida en la Prueba de Conocimiento</w:t>
      </w:r>
      <w:r>
        <w:rPr>
          <w:rFonts w:ascii="Arial Narrow" w:hAnsi="Arial Narrow" w:cs="Arial"/>
          <w:sz w:val="20"/>
          <w:szCs w:val="20"/>
        </w:rPr>
        <w:t>s</w:t>
      </w:r>
      <w:r w:rsidRPr="007511D5">
        <w:rPr>
          <w:rFonts w:ascii="Arial Narrow" w:hAnsi="Arial Narrow" w:cs="Arial"/>
          <w:sz w:val="20"/>
          <w:szCs w:val="20"/>
        </w:rPr>
        <w:t xml:space="preserve"> </w:t>
      </w:r>
      <w:r w:rsidR="00997BD1" w:rsidRPr="007511D5">
        <w:rPr>
          <w:rFonts w:ascii="Arial Narrow" w:hAnsi="Arial Narrow" w:cs="Arial"/>
          <w:sz w:val="20"/>
          <w:szCs w:val="20"/>
        </w:rPr>
        <w:t>Teóric</w:t>
      </w:r>
      <w:r w:rsidR="00997BD1">
        <w:rPr>
          <w:rFonts w:ascii="Arial Narrow" w:hAnsi="Arial Narrow" w:cs="Arial"/>
          <w:sz w:val="20"/>
          <w:szCs w:val="20"/>
        </w:rPr>
        <w:t>o-Profesionales</w:t>
      </w:r>
      <w:r w:rsidRPr="007511D5">
        <w:rPr>
          <w:rFonts w:ascii="Arial Narrow" w:hAnsi="Arial Narrow" w:cs="Arial"/>
          <w:sz w:val="20"/>
          <w:szCs w:val="20"/>
        </w:rPr>
        <w:t xml:space="preserve">. (B) Mayor puntuación obtenida en la prueba de </w:t>
      </w:r>
      <w:r w:rsidR="00997BD1">
        <w:rPr>
          <w:rFonts w:ascii="Arial Narrow" w:hAnsi="Arial Narrow" w:cs="Arial"/>
          <w:sz w:val="20"/>
          <w:szCs w:val="20"/>
        </w:rPr>
        <w:t>Aptitud</w:t>
      </w:r>
      <w:r>
        <w:rPr>
          <w:rFonts w:ascii="Arial Narrow" w:hAnsi="Arial Narrow" w:cs="Arial"/>
          <w:sz w:val="20"/>
          <w:szCs w:val="20"/>
        </w:rPr>
        <w:t>.</w:t>
      </w:r>
      <w:r w:rsidRPr="007511D5">
        <w:rPr>
          <w:rFonts w:ascii="Arial Narrow" w:hAnsi="Arial Narrow" w:cs="Arial"/>
          <w:sz w:val="20"/>
          <w:szCs w:val="20"/>
        </w:rPr>
        <w:t xml:space="preserve"> (c) Mayor puntuación obtenida en el apartado de experiencia de la fase de </w:t>
      </w:r>
      <w:r>
        <w:rPr>
          <w:rFonts w:ascii="Arial Narrow" w:hAnsi="Arial Narrow" w:cs="Arial"/>
          <w:sz w:val="20"/>
          <w:szCs w:val="20"/>
        </w:rPr>
        <w:t>Valoración de Méritos.</w:t>
      </w:r>
    </w:p>
    <w:p w14:paraId="3A06A244" w14:textId="77777777" w:rsidR="007511D5" w:rsidRPr="00FC5210" w:rsidRDefault="007511D5" w:rsidP="00A728E2">
      <w:pPr>
        <w:jc w:val="both"/>
        <w:rPr>
          <w:rFonts w:ascii="Arial Narrow" w:hAnsi="Arial Narrow" w:cs="Arial"/>
          <w:b/>
          <w:i/>
          <w:sz w:val="20"/>
          <w:szCs w:val="20"/>
        </w:rPr>
      </w:pPr>
    </w:p>
    <w:p w14:paraId="7DDD56C1" w14:textId="0EFE1BBF" w:rsidR="00BB5C9F" w:rsidRDefault="00BB5C9F" w:rsidP="00A728E2">
      <w:pPr>
        <w:jc w:val="both"/>
        <w:rPr>
          <w:rFonts w:ascii="Arial Narrow" w:hAnsi="Arial Narrow" w:cs="Arial"/>
          <w:sz w:val="20"/>
          <w:szCs w:val="20"/>
        </w:rPr>
      </w:pPr>
      <w:r w:rsidRPr="00FC5210">
        <w:rPr>
          <w:rFonts w:ascii="Arial Narrow" w:hAnsi="Arial Narrow" w:cs="Arial"/>
          <w:sz w:val="20"/>
          <w:szCs w:val="20"/>
        </w:rPr>
        <w:t xml:space="preserve">El proceso de selección constará de </w:t>
      </w:r>
      <w:r w:rsidRPr="00FC5210">
        <w:rPr>
          <w:rFonts w:ascii="Arial Narrow" w:hAnsi="Arial Narrow" w:cs="Arial"/>
          <w:b/>
          <w:sz w:val="20"/>
          <w:szCs w:val="20"/>
        </w:rPr>
        <w:t>4 fases</w:t>
      </w:r>
      <w:r w:rsidRPr="00FC5210">
        <w:rPr>
          <w:rFonts w:ascii="Arial Narrow" w:hAnsi="Arial Narrow" w:cs="Arial"/>
          <w:sz w:val="20"/>
          <w:szCs w:val="20"/>
        </w:rPr>
        <w:t xml:space="preserve"> que se detallan a continuación:</w:t>
      </w:r>
    </w:p>
    <w:p w14:paraId="457B2B01" w14:textId="77777777" w:rsidR="009C47A7" w:rsidRPr="00FC5210" w:rsidRDefault="009C47A7" w:rsidP="00A728E2">
      <w:pPr>
        <w:jc w:val="both"/>
        <w:rPr>
          <w:rFonts w:ascii="Arial Narrow" w:hAnsi="Arial Narrow" w:cs="Arial"/>
        </w:rPr>
      </w:pPr>
    </w:p>
    <w:p w14:paraId="71A779EB" w14:textId="2D619547" w:rsidR="00726595" w:rsidRPr="00FC5210" w:rsidRDefault="00726595" w:rsidP="00726595">
      <w:pPr>
        <w:ind w:firstLine="708"/>
        <w:jc w:val="both"/>
        <w:rPr>
          <w:rFonts w:ascii="Arial Narrow" w:hAnsi="Arial Narrow" w:cs="Arial"/>
          <w:b/>
          <w:sz w:val="20"/>
          <w:szCs w:val="20"/>
        </w:rPr>
      </w:pPr>
      <w:r w:rsidRPr="00FC5210">
        <w:rPr>
          <w:rFonts w:ascii="Arial Narrow" w:hAnsi="Arial Narrow" w:cs="Arial"/>
          <w:b/>
          <w:i/>
          <w:sz w:val="20"/>
          <w:szCs w:val="20"/>
        </w:rPr>
        <w:t>3.5.</w:t>
      </w:r>
      <w:r>
        <w:rPr>
          <w:rFonts w:ascii="Arial Narrow" w:hAnsi="Arial Narrow" w:cs="Arial"/>
          <w:b/>
          <w:i/>
          <w:sz w:val="20"/>
          <w:szCs w:val="20"/>
        </w:rPr>
        <w:t>1</w:t>
      </w:r>
      <w:r w:rsidRPr="00FC5210">
        <w:rPr>
          <w:rFonts w:ascii="Arial Narrow" w:hAnsi="Arial Narrow" w:cs="Arial"/>
          <w:b/>
          <w:i/>
          <w:sz w:val="20"/>
          <w:szCs w:val="20"/>
        </w:rPr>
        <w:t xml:space="preserve"> </w:t>
      </w:r>
      <w:r w:rsidR="001D4D82">
        <w:rPr>
          <w:rFonts w:ascii="Arial Narrow" w:hAnsi="Arial Narrow" w:cs="Arial"/>
          <w:b/>
          <w:i/>
          <w:sz w:val="20"/>
          <w:szCs w:val="20"/>
        </w:rPr>
        <w:t>PRUEBAS DE CONOCIMIENTOS</w:t>
      </w:r>
      <w:r>
        <w:rPr>
          <w:rFonts w:ascii="Arial Narrow" w:hAnsi="Arial Narrow" w:cs="Arial"/>
          <w:b/>
          <w:i/>
          <w:sz w:val="20"/>
          <w:szCs w:val="20"/>
        </w:rPr>
        <w:t xml:space="preserve"> </w:t>
      </w:r>
      <w:r w:rsidR="0033180B">
        <w:rPr>
          <w:rFonts w:ascii="Arial Narrow" w:hAnsi="Arial Narrow" w:cs="Arial"/>
          <w:b/>
          <w:i/>
          <w:sz w:val="20"/>
          <w:szCs w:val="20"/>
        </w:rPr>
        <w:t xml:space="preserve">TEÓRICO-PROFESIONALES </w:t>
      </w:r>
      <w:r w:rsidRPr="00FC5210">
        <w:rPr>
          <w:rFonts w:ascii="Arial Narrow" w:hAnsi="Arial Narrow" w:cs="Arial"/>
          <w:sz w:val="20"/>
          <w:szCs w:val="20"/>
        </w:rPr>
        <w:t>(máximo</w:t>
      </w:r>
      <w:r>
        <w:rPr>
          <w:rFonts w:ascii="Arial Narrow" w:hAnsi="Arial Narrow" w:cs="Arial"/>
          <w:sz w:val="20"/>
          <w:szCs w:val="20"/>
        </w:rPr>
        <w:t xml:space="preserve"> </w:t>
      </w:r>
      <w:r w:rsidRPr="00FE6D0D">
        <w:rPr>
          <w:rFonts w:ascii="Arial Narrow" w:hAnsi="Arial Narrow" w:cs="Arial"/>
          <w:sz w:val="20"/>
          <w:szCs w:val="20"/>
        </w:rPr>
        <w:t>5</w:t>
      </w:r>
      <w:r w:rsidRPr="00FC5210">
        <w:rPr>
          <w:rFonts w:ascii="Arial Narrow" w:hAnsi="Arial Narrow" w:cs="Arial"/>
          <w:sz w:val="20"/>
          <w:szCs w:val="20"/>
        </w:rPr>
        <w:t xml:space="preserve"> puntos)</w:t>
      </w:r>
      <w:r>
        <w:rPr>
          <w:rFonts w:ascii="Arial Narrow" w:hAnsi="Arial Narrow" w:cs="Arial"/>
          <w:sz w:val="20"/>
          <w:szCs w:val="20"/>
        </w:rPr>
        <w:t>.</w:t>
      </w:r>
    </w:p>
    <w:p w14:paraId="4B2B1A95" w14:textId="13A89E8F" w:rsidR="00726595" w:rsidRDefault="00726595" w:rsidP="00726595">
      <w:pPr>
        <w:jc w:val="both"/>
        <w:rPr>
          <w:rFonts w:ascii="Arial Narrow" w:hAnsi="Arial Narrow" w:cs="Arial"/>
          <w:bCs/>
          <w:sz w:val="20"/>
          <w:szCs w:val="20"/>
        </w:rPr>
      </w:pPr>
      <w:r w:rsidRPr="00C83B7C">
        <w:rPr>
          <w:rFonts w:ascii="Arial Narrow" w:hAnsi="Arial Narrow" w:cs="Arial"/>
          <w:sz w:val="20"/>
          <w:szCs w:val="20"/>
        </w:rPr>
        <w:t xml:space="preserve">Consistirá en la </w:t>
      </w:r>
      <w:r w:rsidR="003D5565">
        <w:rPr>
          <w:rFonts w:ascii="Arial Narrow" w:hAnsi="Arial Narrow" w:cs="Arial"/>
          <w:sz w:val="20"/>
          <w:szCs w:val="20"/>
        </w:rPr>
        <w:t xml:space="preserve">contestación por escrito, durante 1 hora como máximo, </w:t>
      </w:r>
      <w:r w:rsidRPr="00C83B7C">
        <w:rPr>
          <w:rFonts w:ascii="Arial Narrow" w:hAnsi="Arial Narrow" w:cs="Arial"/>
          <w:sz w:val="20"/>
          <w:szCs w:val="20"/>
        </w:rPr>
        <w:t xml:space="preserve">de </w:t>
      </w:r>
      <w:r w:rsidR="003D5565">
        <w:rPr>
          <w:rFonts w:ascii="Arial Narrow" w:hAnsi="Arial Narrow" w:cs="Arial"/>
          <w:sz w:val="20"/>
          <w:szCs w:val="20"/>
        </w:rPr>
        <w:t xml:space="preserve">un cuestionario </w:t>
      </w:r>
      <w:r w:rsidR="003D5565">
        <w:rPr>
          <w:rFonts w:ascii="Arial Narrow" w:hAnsi="Arial Narrow" w:cs="Arial"/>
          <w:bCs/>
          <w:sz w:val="20"/>
          <w:szCs w:val="20"/>
        </w:rPr>
        <w:t xml:space="preserve">tipo test, con respuestas </w:t>
      </w:r>
      <w:r w:rsidRPr="00214B66">
        <w:rPr>
          <w:rFonts w:ascii="Arial Narrow" w:hAnsi="Arial Narrow" w:cs="Arial"/>
          <w:bCs/>
          <w:sz w:val="20"/>
          <w:szCs w:val="20"/>
        </w:rPr>
        <w:t>alternativas</w:t>
      </w:r>
      <w:r w:rsidR="003D5565">
        <w:rPr>
          <w:rFonts w:ascii="Arial Narrow" w:hAnsi="Arial Narrow" w:cs="Arial"/>
          <w:bCs/>
          <w:sz w:val="20"/>
          <w:szCs w:val="20"/>
        </w:rPr>
        <w:t xml:space="preserve"> </w:t>
      </w:r>
      <w:r w:rsidR="00997BD1">
        <w:rPr>
          <w:rFonts w:ascii="Arial Narrow" w:hAnsi="Arial Narrow" w:cs="Arial"/>
          <w:bCs/>
          <w:sz w:val="20"/>
          <w:szCs w:val="20"/>
        </w:rPr>
        <w:t>sobre aspectos relacionados con la plaza ofertada</w:t>
      </w:r>
      <w:r w:rsidR="003D5565">
        <w:rPr>
          <w:rFonts w:ascii="Arial Narrow" w:hAnsi="Arial Narrow" w:cs="Arial"/>
          <w:bCs/>
          <w:sz w:val="20"/>
          <w:szCs w:val="20"/>
        </w:rPr>
        <w:t xml:space="preserve"> en la presente Convocatoria</w:t>
      </w:r>
      <w:r w:rsidRPr="00214B66">
        <w:rPr>
          <w:rFonts w:ascii="Arial Narrow" w:hAnsi="Arial Narrow" w:cs="Arial"/>
          <w:bCs/>
          <w:sz w:val="20"/>
          <w:szCs w:val="20"/>
        </w:rPr>
        <w:t xml:space="preserve">. </w:t>
      </w:r>
      <w:r w:rsidR="00C612D2">
        <w:rPr>
          <w:rFonts w:ascii="Arial Narrow" w:hAnsi="Arial Narrow" w:cs="Arial"/>
          <w:bCs/>
          <w:sz w:val="20"/>
          <w:szCs w:val="20"/>
        </w:rPr>
        <w:t>Sólo existirá una respuesta válida para cada pregunta, cada</w:t>
      </w:r>
      <w:r w:rsidRPr="00214B66">
        <w:rPr>
          <w:rFonts w:ascii="Arial Narrow" w:hAnsi="Arial Narrow" w:cs="Arial"/>
          <w:bCs/>
          <w:sz w:val="20"/>
          <w:szCs w:val="20"/>
        </w:rPr>
        <w:t xml:space="preserve"> respuesta correcta </w:t>
      </w:r>
      <w:r w:rsidR="00C612D2">
        <w:rPr>
          <w:rFonts w:ascii="Arial Narrow" w:hAnsi="Arial Narrow" w:cs="Arial"/>
          <w:bCs/>
          <w:sz w:val="20"/>
          <w:szCs w:val="20"/>
        </w:rPr>
        <w:t>puntuará</w:t>
      </w:r>
      <w:r w:rsidRPr="00214B66">
        <w:rPr>
          <w:rFonts w:ascii="Arial Narrow" w:hAnsi="Arial Narrow" w:cs="Arial"/>
          <w:bCs/>
          <w:sz w:val="20"/>
          <w:szCs w:val="20"/>
        </w:rPr>
        <w:t xml:space="preserve"> </w:t>
      </w:r>
      <w:r w:rsidR="00C612D2">
        <w:rPr>
          <w:rFonts w:ascii="Arial Narrow" w:hAnsi="Arial Narrow" w:cs="Arial"/>
          <w:bCs/>
          <w:sz w:val="20"/>
          <w:szCs w:val="20"/>
        </w:rPr>
        <w:t>0,05</w:t>
      </w:r>
      <w:r w:rsidRPr="00214B66">
        <w:rPr>
          <w:rFonts w:ascii="Arial Narrow" w:hAnsi="Arial Narrow" w:cs="Arial"/>
          <w:bCs/>
          <w:sz w:val="20"/>
          <w:szCs w:val="20"/>
        </w:rPr>
        <w:t xml:space="preserve"> puntos;</w:t>
      </w:r>
      <w:r w:rsidR="00C612D2">
        <w:rPr>
          <w:rFonts w:ascii="Arial Narrow" w:hAnsi="Arial Narrow" w:cs="Arial"/>
          <w:bCs/>
          <w:sz w:val="20"/>
          <w:szCs w:val="20"/>
        </w:rPr>
        <w:t xml:space="preserve"> cada respuesta </w:t>
      </w:r>
      <w:r w:rsidRPr="00214B66">
        <w:rPr>
          <w:rFonts w:ascii="Arial Narrow" w:hAnsi="Arial Narrow" w:cs="Arial"/>
          <w:bCs/>
          <w:sz w:val="20"/>
          <w:szCs w:val="20"/>
        </w:rPr>
        <w:t>incorrecta</w:t>
      </w:r>
      <w:r w:rsidR="00C612D2">
        <w:rPr>
          <w:rFonts w:ascii="Arial Narrow" w:hAnsi="Arial Narrow" w:cs="Arial"/>
          <w:bCs/>
          <w:sz w:val="20"/>
          <w:szCs w:val="20"/>
        </w:rPr>
        <w:t xml:space="preserve"> penalizará</w:t>
      </w:r>
      <w:r w:rsidRPr="00214B66">
        <w:rPr>
          <w:rFonts w:ascii="Arial Narrow" w:hAnsi="Arial Narrow" w:cs="Arial"/>
          <w:bCs/>
          <w:sz w:val="20"/>
          <w:szCs w:val="20"/>
        </w:rPr>
        <w:t xml:space="preserve"> </w:t>
      </w:r>
      <w:r w:rsidR="00C612D2">
        <w:rPr>
          <w:rFonts w:ascii="Arial Narrow" w:hAnsi="Arial Narrow" w:cs="Arial"/>
          <w:bCs/>
          <w:sz w:val="20"/>
          <w:szCs w:val="20"/>
        </w:rPr>
        <w:t>0,01</w:t>
      </w:r>
      <w:r w:rsidRPr="00214B66">
        <w:rPr>
          <w:rFonts w:ascii="Arial Narrow" w:hAnsi="Arial Narrow" w:cs="Arial"/>
          <w:bCs/>
          <w:sz w:val="20"/>
          <w:szCs w:val="20"/>
        </w:rPr>
        <w:t xml:space="preserve"> puntos</w:t>
      </w:r>
      <w:r w:rsidR="00C612D2">
        <w:rPr>
          <w:rFonts w:ascii="Arial Narrow" w:hAnsi="Arial Narrow" w:cs="Arial"/>
          <w:bCs/>
          <w:sz w:val="20"/>
          <w:szCs w:val="20"/>
        </w:rPr>
        <w:t>,</w:t>
      </w:r>
      <w:r w:rsidRPr="00214B66">
        <w:rPr>
          <w:rFonts w:ascii="Arial Narrow" w:hAnsi="Arial Narrow" w:cs="Arial"/>
          <w:bCs/>
          <w:sz w:val="20"/>
          <w:szCs w:val="20"/>
        </w:rPr>
        <w:t xml:space="preserve"> y aquellas no contestadas, no producirán descuento</w:t>
      </w:r>
      <w:r>
        <w:rPr>
          <w:rFonts w:ascii="Arial Narrow" w:hAnsi="Arial Narrow" w:cs="Arial"/>
          <w:bCs/>
          <w:sz w:val="20"/>
          <w:szCs w:val="20"/>
        </w:rPr>
        <w:t>.</w:t>
      </w:r>
    </w:p>
    <w:p w14:paraId="7667D704" w14:textId="58EE4A2D" w:rsidR="00D5036F" w:rsidRDefault="00D5036F" w:rsidP="00726595">
      <w:pPr>
        <w:jc w:val="both"/>
        <w:rPr>
          <w:rFonts w:ascii="Arial Narrow" w:hAnsi="Arial Narrow" w:cs="Arial"/>
          <w:b/>
          <w:sz w:val="20"/>
          <w:szCs w:val="20"/>
        </w:rPr>
      </w:pPr>
      <w:r>
        <w:rPr>
          <w:rFonts w:ascii="Arial Narrow" w:hAnsi="Arial Narrow" w:cs="Arial"/>
          <w:b/>
          <w:sz w:val="20"/>
          <w:szCs w:val="20"/>
        </w:rPr>
        <w:t xml:space="preserve">Esta prueba tendrá carácter eliminatorio para aquellas candidaturas que no alcancen un mínimo de </w:t>
      </w:r>
      <w:r w:rsidR="00F56841">
        <w:rPr>
          <w:rFonts w:ascii="Arial Narrow" w:hAnsi="Arial Narrow" w:cs="Arial"/>
          <w:b/>
          <w:sz w:val="20"/>
          <w:szCs w:val="20"/>
        </w:rPr>
        <w:t>2</w:t>
      </w:r>
      <w:r>
        <w:rPr>
          <w:rFonts w:ascii="Arial Narrow" w:hAnsi="Arial Narrow" w:cs="Arial"/>
          <w:b/>
          <w:sz w:val="20"/>
          <w:szCs w:val="20"/>
        </w:rPr>
        <w:t>,</w:t>
      </w:r>
      <w:r w:rsidR="00F56841">
        <w:rPr>
          <w:rFonts w:ascii="Arial Narrow" w:hAnsi="Arial Narrow" w:cs="Arial"/>
          <w:b/>
          <w:sz w:val="20"/>
          <w:szCs w:val="20"/>
        </w:rPr>
        <w:t>50</w:t>
      </w:r>
      <w:r>
        <w:rPr>
          <w:rFonts w:ascii="Arial Narrow" w:hAnsi="Arial Narrow" w:cs="Arial"/>
          <w:b/>
          <w:sz w:val="20"/>
          <w:szCs w:val="20"/>
        </w:rPr>
        <w:t xml:space="preserve"> puntos.</w:t>
      </w:r>
      <w:r w:rsidR="00F416C5">
        <w:rPr>
          <w:rFonts w:ascii="Arial Narrow" w:hAnsi="Arial Narrow" w:cs="Arial"/>
          <w:b/>
          <w:sz w:val="20"/>
          <w:szCs w:val="20"/>
        </w:rPr>
        <w:t xml:space="preserve"> Si alguna pregunta tuviese que ser anulada por la Comisión de Valoración, la puntuación mínima se reducirá proporcionalmente.</w:t>
      </w:r>
    </w:p>
    <w:p w14:paraId="48A09490" w14:textId="77777777" w:rsidR="0033180B" w:rsidRDefault="0033180B" w:rsidP="00726595">
      <w:pPr>
        <w:jc w:val="both"/>
        <w:rPr>
          <w:rFonts w:ascii="Arial Narrow" w:hAnsi="Arial Narrow" w:cs="Arial"/>
          <w:b/>
          <w:sz w:val="20"/>
          <w:szCs w:val="20"/>
        </w:rPr>
      </w:pPr>
    </w:p>
    <w:p w14:paraId="637109E2" w14:textId="5490B35E" w:rsidR="00726595" w:rsidRPr="00FC5210" w:rsidRDefault="00726595" w:rsidP="00726595">
      <w:pPr>
        <w:ind w:firstLine="708"/>
        <w:jc w:val="both"/>
        <w:rPr>
          <w:rFonts w:ascii="Arial Narrow" w:hAnsi="Arial Narrow" w:cs="Arial"/>
          <w:b/>
          <w:sz w:val="20"/>
          <w:szCs w:val="20"/>
        </w:rPr>
      </w:pPr>
      <w:r w:rsidRPr="00C83B7C">
        <w:rPr>
          <w:rFonts w:ascii="Arial Narrow" w:hAnsi="Arial Narrow" w:cs="Arial"/>
          <w:b/>
          <w:i/>
          <w:sz w:val="20"/>
          <w:szCs w:val="20"/>
        </w:rPr>
        <w:lastRenderedPageBreak/>
        <w:t>3.5.</w:t>
      </w:r>
      <w:r>
        <w:rPr>
          <w:rFonts w:ascii="Arial Narrow" w:hAnsi="Arial Narrow" w:cs="Arial"/>
          <w:b/>
          <w:i/>
          <w:sz w:val="20"/>
          <w:szCs w:val="20"/>
        </w:rPr>
        <w:t>2</w:t>
      </w:r>
      <w:r w:rsidRPr="00C83B7C">
        <w:rPr>
          <w:rFonts w:ascii="Arial Narrow" w:hAnsi="Arial Narrow" w:cs="Arial"/>
          <w:b/>
          <w:i/>
          <w:sz w:val="20"/>
          <w:szCs w:val="20"/>
        </w:rPr>
        <w:t xml:space="preserve"> </w:t>
      </w:r>
      <w:r w:rsidR="001D4D82">
        <w:rPr>
          <w:rFonts w:ascii="Arial Narrow" w:hAnsi="Arial Narrow" w:cs="Arial"/>
          <w:b/>
          <w:i/>
          <w:sz w:val="20"/>
          <w:szCs w:val="20"/>
        </w:rPr>
        <w:t>PRUEBAS DE APTITUD</w:t>
      </w:r>
      <w:r w:rsidR="00FE6D0D">
        <w:rPr>
          <w:rFonts w:ascii="Arial Narrow" w:hAnsi="Arial Narrow" w:cs="Arial"/>
          <w:b/>
          <w:i/>
          <w:sz w:val="20"/>
          <w:szCs w:val="20"/>
        </w:rPr>
        <w:t xml:space="preserve"> </w:t>
      </w:r>
      <w:r w:rsidR="00FE6D0D" w:rsidRPr="00FC5210">
        <w:rPr>
          <w:rFonts w:ascii="Arial Narrow" w:hAnsi="Arial Narrow" w:cs="Arial"/>
          <w:sz w:val="20"/>
          <w:szCs w:val="20"/>
        </w:rPr>
        <w:t>(máximo</w:t>
      </w:r>
      <w:r w:rsidR="00FE6D0D">
        <w:rPr>
          <w:rFonts w:ascii="Arial Narrow" w:hAnsi="Arial Narrow" w:cs="Arial"/>
          <w:sz w:val="20"/>
          <w:szCs w:val="20"/>
        </w:rPr>
        <w:t xml:space="preserve"> </w:t>
      </w:r>
      <w:r w:rsidR="00FE6D0D" w:rsidRPr="004B6B99">
        <w:rPr>
          <w:rFonts w:ascii="Arial Narrow" w:hAnsi="Arial Narrow" w:cs="Arial"/>
          <w:b/>
          <w:bCs/>
          <w:sz w:val="20"/>
          <w:szCs w:val="20"/>
        </w:rPr>
        <w:t>5</w:t>
      </w:r>
      <w:r w:rsidR="00FE6D0D" w:rsidRPr="00FC5210">
        <w:rPr>
          <w:rFonts w:ascii="Arial Narrow" w:hAnsi="Arial Narrow" w:cs="Arial"/>
          <w:sz w:val="20"/>
          <w:szCs w:val="20"/>
        </w:rPr>
        <w:t xml:space="preserve"> puntos)</w:t>
      </w:r>
      <w:r w:rsidR="00FE6D0D">
        <w:rPr>
          <w:rFonts w:ascii="Arial Narrow" w:hAnsi="Arial Narrow" w:cs="Arial"/>
          <w:sz w:val="20"/>
          <w:szCs w:val="20"/>
        </w:rPr>
        <w:t>.</w:t>
      </w:r>
    </w:p>
    <w:p w14:paraId="02951DFD" w14:textId="19A9D811" w:rsidR="00726595" w:rsidRPr="00726595" w:rsidRDefault="00726595" w:rsidP="00726595">
      <w:pPr>
        <w:jc w:val="both"/>
        <w:rPr>
          <w:rFonts w:ascii="Arial Narrow" w:hAnsi="Arial Narrow" w:cs="Arial"/>
          <w:sz w:val="20"/>
          <w:szCs w:val="20"/>
        </w:rPr>
      </w:pPr>
      <w:r w:rsidRPr="00726595">
        <w:rPr>
          <w:rFonts w:ascii="Arial Narrow" w:hAnsi="Arial Narrow" w:cs="Arial"/>
          <w:sz w:val="20"/>
          <w:szCs w:val="20"/>
        </w:rPr>
        <w:t xml:space="preserve">Consistirá en el estudio </w:t>
      </w:r>
      <w:r w:rsidRPr="00FC5210">
        <w:rPr>
          <w:rFonts w:ascii="Arial Narrow" w:hAnsi="Arial Narrow" w:cs="Arial"/>
          <w:sz w:val="20"/>
          <w:szCs w:val="20"/>
        </w:rPr>
        <w:t xml:space="preserve">de las candidaturas para comprobar su adecuación al trabajo a desempeñar. Dicho estudio será realizado por </w:t>
      </w:r>
      <w:r w:rsidR="005371ED">
        <w:rPr>
          <w:rFonts w:ascii="Arial Narrow" w:hAnsi="Arial Narrow" w:cs="Arial"/>
          <w:sz w:val="20"/>
          <w:szCs w:val="20"/>
        </w:rPr>
        <w:t>la</w:t>
      </w:r>
      <w:r w:rsidRPr="00FC5210">
        <w:rPr>
          <w:rFonts w:ascii="Arial Narrow" w:hAnsi="Arial Narrow" w:cs="Arial"/>
          <w:sz w:val="20"/>
          <w:szCs w:val="20"/>
        </w:rPr>
        <w:t xml:space="preserve"> </w:t>
      </w:r>
      <w:r>
        <w:rPr>
          <w:rFonts w:ascii="Arial Narrow" w:hAnsi="Arial Narrow" w:cs="Arial"/>
          <w:sz w:val="20"/>
          <w:szCs w:val="20"/>
        </w:rPr>
        <w:t xml:space="preserve">empresa </w:t>
      </w:r>
      <w:r w:rsidRPr="00FC5210">
        <w:rPr>
          <w:rFonts w:ascii="Arial Narrow" w:hAnsi="Arial Narrow" w:cs="Arial"/>
          <w:sz w:val="20"/>
          <w:szCs w:val="20"/>
        </w:rPr>
        <w:t xml:space="preserve">consultora externa. </w:t>
      </w:r>
    </w:p>
    <w:p w14:paraId="2DAC2231" w14:textId="7D2750F5" w:rsidR="00726595" w:rsidRPr="00FC5210" w:rsidRDefault="00726595" w:rsidP="00726595">
      <w:pPr>
        <w:jc w:val="both"/>
        <w:rPr>
          <w:rFonts w:ascii="Arial Narrow" w:hAnsi="Arial Narrow" w:cs="Arial"/>
          <w:sz w:val="20"/>
          <w:szCs w:val="20"/>
        </w:rPr>
      </w:pPr>
      <w:r w:rsidRPr="00FC5210">
        <w:rPr>
          <w:rFonts w:ascii="Arial Narrow" w:hAnsi="Arial Narrow" w:cs="Arial"/>
          <w:sz w:val="20"/>
          <w:szCs w:val="20"/>
        </w:rPr>
        <w:t xml:space="preserve">Estas pruebas se realizarán con la cumplimentación, por parte de los/as aspirantes, </w:t>
      </w:r>
      <w:r>
        <w:rPr>
          <w:rFonts w:ascii="Arial Narrow" w:hAnsi="Arial Narrow" w:cs="Arial"/>
          <w:sz w:val="20"/>
          <w:szCs w:val="20"/>
        </w:rPr>
        <w:t>de un cuestionario</w:t>
      </w:r>
      <w:r w:rsidRPr="00FC5210">
        <w:rPr>
          <w:rFonts w:ascii="Arial Narrow" w:hAnsi="Arial Narrow" w:cs="Arial"/>
          <w:sz w:val="20"/>
          <w:szCs w:val="20"/>
        </w:rPr>
        <w:t xml:space="preserve"> con contenidos relativos a la</w:t>
      </w:r>
      <w:r>
        <w:rPr>
          <w:rFonts w:ascii="Arial Narrow" w:hAnsi="Arial Narrow" w:cs="Arial"/>
          <w:sz w:val="20"/>
          <w:szCs w:val="20"/>
        </w:rPr>
        <w:t xml:space="preserve">s </w:t>
      </w:r>
      <w:r w:rsidRPr="00FC5210">
        <w:rPr>
          <w:rFonts w:ascii="Arial Narrow" w:hAnsi="Arial Narrow" w:cs="Arial"/>
          <w:sz w:val="20"/>
          <w:szCs w:val="20"/>
        </w:rPr>
        <w:t>aptitudes específicas necesarias para el adecuado desempeño de</w:t>
      </w:r>
      <w:r w:rsidR="00834687">
        <w:rPr>
          <w:rFonts w:ascii="Arial Narrow" w:hAnsi="Arial Narrow" w:cs="Arial"/>
          <w:sz w:val="20"/>
          <w:szCs w:val="20"/>
        </w:rPr>
        <w:t xml:space="preserve"> las funciones </w:t>
      </w:r>
      <w:r w:rsidRPr="00FC5210">
        <w:rPr>
          <w:rFonts w:ascii="Arial Narrow" w:hAnsi="Arial Narrow" w:cs="Arial"/>
          <w:sz w:val="20"/>
          <w:szCs w:val="20"/>
        </w:rPr>
        <w:t>objeto de la convocatoria.</w:t>
      </w:r>
    </w:p>
    <w:p w14:paraId="2FF8B289" w14:textId="6BDE0446" w:rsidR="00FE6D0D" w:rsidRDefault="00FE6D0D" w:rsidP="00FE6D0D">
      <w:pPr>
        <w:jc w:val="both"/>
        <w:rPr>
          <w:rFonts w:ascii="Arial Narrow" w:hAnsi="Arial Narrow" w:cs="Arial"/>
          <w:b/>
          <w:sz w:val="20"/>
          <w:szCs w:val="20"/>
        </w:rPr>
      </w:pPr>
      <w:r>
        <w:rPr>
          <w:rFonts w:ascii="Arial Narrow" w:hAnsi="Arial Narrow" w:cs="Arial"/>
          <w:b/>
          <w:sz w:val="20"/>
          <w:szCs w:val="20"/>
        </w:rPr>
        <w:t xml:space="preserve">Esta prueba tendrá carácter eliminatorio para aquellas candidaturas que no alcancen un mínimo de </w:t>
      </w:r>
      <w:r w:rsidR="00997BD1">
        <w:rPr>
          <w:rFonts w:ascii="Arial Narrow" w:hAnsi="Arial Narrow" w:cs="Arial"/>
          <w:b/>
          <w:sz w:val="20"/>
          <w:szCs w:val="20"/>
        </w:rPr>
        <w:t>2</w:t>
      </w:r>
      <w:r>
        <w:rPr>
          <w:rFonts w:ascii="Arial Narrow" w:hAnsi="Arial Narrow" w:cs="Arial"/>
          <w:b/>
          <w:sz w:val="20"/>
          <w:szCs w:val="20"/>
        </w:rPr>
        <w:t xml:space="preserve"> puntos.</w:t>
      </w:r>
    </w:p>
    <w:p w14:paraId="01EDD482" w14:textId="2AFF54A5" w:rsidR="008756B2" w:rsidRDefault="008843B8" w:rsidP="008843B8">
      <w:pPr>
        <w:jc w:val="both"/>
        <w:rPr>
          <w:rFonts w:ascii="Arial Narrow" w:hAnsi="Arial Narrow" w:cs="Arial"/>
          <w:sz w:val="20"/>
          <w:szCs w:val="20"/>
        </w:rPr>
      </w:pPr>
      <w:r>
        <w:rPr>
          <w:rFonts w:ascii="Arial Narrow" w:hAnsi="Arial Narrow" w:cs="Arial"/>
          <w:sz w:val="20"/>
          <w:szCs w:val="20"/>
        </w:rPr>
        <w:t xml:space="preserve">Finalizadas las Pruebas de Conocimientos </w:t>
      </w:r>
      <w:r w:rsidR="0055268E">
        <w:rPr>
          <w:rFonts w:ascii="Arial Narrow" w:hAnsi="Arial Narrow" w:cs="Arial"/>
          <w:sz w:val="20"/>
          <w:szCs w:val="20"/>
        </w:rPr>
        <w:t xml:space="preserve">Teórico-Profesionales </w:t>
      </w:r>
      <w:r>
        <w:rPr>
          <w:rFonts w:ascii="Arial Narrow" w:hAnsi="Arial Narrow" w:cs="Arial"/>
          <w:sz w:val="20"/>
          <w:szCs w:val="20"/>
        </w:rPr>
        <w:t xml:space="preserve">y de Aptitud, </w:t>
      </w:r>
      <w:r w:rsidR="008756B2">
        <w:rPr>
          <w:rFonts w:ascii="Arial Narrow" w:hAnsi="Arial Narrow" w:cs="Arial"/>
          <w:sz w:val="20"/>
          <w:szCs w:val="20"/>
        </w:rPr>
        <w:t>se sumará, a las candidaturas que resulten Aptas en ambas pruebas, los resultados obtenidos en la Valoración de Méritos, cuyos parámetros se reflejan en el punto 3.5.3 de la siguiente convocatoria.</w:t>
      </w:r>
    </w:p>
    <w:p w14:paraId="3BC5C7BC" w14:textId="7F459395" w:rsidR="008843B8" w:rsidRDefault="008756B2" w:rsidP="008843B8">
      <w:pPr>
        <w:jc w:val="both"/>
        <w:rPr>
          <w:rFonts w:ascii="Arial Narrow" w:hAnsi="Arial Narrow" w:cs="Arial"/>
          <w:sz w:val="20"/>
          <w:szCs w:val="20"/>
        </w:rPr>
      </w:pPr>
      <w:r>
        <w:rPr>
          <w:rFonts w:ascii="Arial Narrow" w:hAnsi="Arial Narrow" w:cs="Arial"/>
          <w:sz w:val="20"/>
          <w:szCs w:val="20"/>
        </w:rPr>
        <w:t>L</w:t>
      </w:r>
      <w:r w:rsidR="008843B8">
        <w:rPr>
          <w:rFonts w:ascii="Arial Narrow" w:hAnsi="Arial Narrow" w:cs="Arial"/>
          <w:sz w:val="20"/>
          <w:szCs w:val="20"/>
        </w:rPr>
        <w:t xml:space="preserve">a Comisión de Valoración publicará los resultados provisionales, teniendo las candidaturas un plazo de reclamación de 3 días hábiles </w:t>
      </w:r>
      <w:r w:rsidR="008843B8" w:rsidRPr="00FC5210">
        <w:rPr>
          <w:rFonts w:ascii="Arial Narrow" w:hAnsi="Arial Narrow" w:cs="Arial"/>
          <w:sz w:val="20"/>
          <w:szCs w:val="20"/>
        </w:rPr>
        <w:t xml:space="preserve">mediante </w:t>
      </w:r>
      <w:r w:rsidR="008843B8">
        <w:rPr>
          <w:rFonts w:ascii="Arial Narrow" w:hAnsi="Arial Narrow" w:cs="Arial"/>
          <w:sz w:val="20"/>
          <w:szCs w:val="20"/>
        </w:rPr>
        <w:t>escrito di</w:t>
      </w:r>
      <w:r w:rsidR="008843B8" w:rsidRPr="008843B8">
        <w:rPr>
          <w:rFonts w:ascii="Arial Narrow" w:hAnsi="Arial Narrow" w:cs="Arial"/>
          <w:sz w:val="20"/>
          <w:szCs w:val="20"/>
        </w:rPr>
        <w:t>rigido al siguiente correo electrónico: info@standby.es.</w:t>
      </w:r>
    </w:p>
    <w:p w14:paraId="584B5FB6" w14:textId="77777777" w:rsidR="00032EF8" w:rsidRDefault="00834687" w:rsidP="00834687">
      <w:pPr>
        <w:jc w:val="both"/>
        <w:rPr>
          <w:rFonts w:ascii="Arial Narrow" w:hAnsi="Arial Narrow" w:cs="Arial"/>
          <w:sz w:val="20"/>
          <w:szCs w:val="20"/>
        </w:rPr>
      </w:pPr>
      <w:r w:rsidRPr="00FC5210">
        <w:rPr>
          <w:rFonts w:ascii="Arial Narrow" w:hAnsi="Arial Narrow" w:cs="Arial"/>
          <w:sz w:val="20"/>
          <w:szCs w:val="20"/>
        </w:rPr>
        <w:t>Tras el plazo de subsanación y una vez resueltas las incidencias, se publicará el listado definitivo de candidaturas que pasan a la siguiente fase</w:t>
      </w:r>
      <w:r w:rsidR="00032EF8">
        <w:rPr>
          <w:rFonts w:ascii="Arial Narrow" w:hAnsi="Arial Narrow" w:cs="Arial"/>
          <w:sz w:val="20"/>
          <w:szCs w:val="20"/>
        </w:rPr>
        <w:t>,</w:t>
      </w:r>
      <w:r w:rsidR="00032EF8" w:rsidRPr="00FC5210">
        <w:rPr>
          <w:rFonts w:ascii="Arial Narrow" w:hAnsi="Arial Narrow" w:cs="Arial"/>
          <w:sz w:val="20"/>
          <w:szCs w:val="20"/>
        </w:rPr>
        <w:t xml:space="preserve"> señalando fecha, hora y lugar en donde se celebrará</w:t>
      </w:r>
      <w:r w:rsidR="00032EF8">
        <w:rPr>
          <w:rFonts w:ascii="Arial Narrow" w:hAnsi="Arial Narrow" w:cs="Arial"/>
          <w:sz w:val="20"/>
          <w:szCs w:val="20"/>
        </w:rPr>
        <w:t>n</w:t>
      </w:r>
      <w:r w:rsidR="00032EF8" w:rsidRPr="00FC5210">
        <w:rPr>
          <w:rFonts w:ascii="Arial Narrow" w:hAnsi="Arial Narrow" w:cs="Arial"/>
          <w:sz w:val="20"/>
          <w:szCs w:val="20"/>
        </w:rPr>
        <w:t xml:space="preserve"> la</w:t>
      </w:r>
      <w:r w:rsidR="00032EF8">
        <w:rPr>
          <w:rFonts w:ascii="Arial Narrow" w:hAnsi="Arial Narrow" w:cs="Arial"/>
          <w:sz w:val="20"/>
          <w:szCs w:val="20"/>
        </w:rPr>
        <w:t>s siguientes</w:t>
      </w:r>
      <w:r w:rsidR="00032EF8" w:rsidRPr="00FC5210">
        <w:rPr>
          <w:rFonts w:ascii="Arial Narrow" w:hAnsi="Arial Narrow" w:cs="Arial"/>
          <w:sz w:val="20"/>
          <w:szCs w:val="20"/>
        </w:rPr>
        <w:t xml:space="preserve"> prueba</w:t>
      </w:r>
      <w:r w:rsidR="00032EF8">
        <w:rPr>
          <w:rFonts w:ascii="Arial Narrow" w:hAnsi="Arial Narrow" w:cs="Arial"/>
          <w:sz w:val="20"/>
          <w:szCs w:val="20"/>
        </w:rPr>
        <w:t>s (Entrevistas Personales).</w:t>
      </w:r>
      <w:r w:rsidR="008756B2">
        <w:rPr>
          <w:rFonts w:ascii="Arial Narrow" w:hAnsi="Arial Narrow" w:cs="Arial"/>
          <w:sz w:val="20"/>
          <w:szCs w:val="20"/>
        </w:rPr>
        <w:t xml:space="preserve"> </w:t>
      </w:r>
    </w:p>
    <w:p w14:paraId="02DBE771" w14:textId="46D1E120" w:rsidR="00834687" w:rsidRDefault="008756B2" w:rsidP="00834687">
      <w:pPr>
        <w:jc w:val="both"/>
        <w:rPr>
          <w:rFonts w:ascii="Arial Narrow" w:hAnsi="Arial Narrow" w:cs="Arial"/>
          <w:b/>
          <w:sz w:val="20"/>
          <w:szCs w:val="20"/>
        </w:rPr>
      </w:pPr>
      <w:r w:rsidRPr="00FC5210">
        <w:rPr>
          <w:rFonts w:ascii="Arial Narrow" w:hAnsi="Arial Narrow" w:cs="Arial"/>
          <w:b/>
          <w:sz w:val="20"/>
          <w:szCs w:val="20"/>
        </w:rPr>
        <w:t>L</w:t>
      </w:r>
      <w:r>
        <w:rPr>
          <w:rFonts w:ascii="Arial Narrow" w:hAnsi="Arial Narrow" w:cs="Arial"/>
          <w:b/>
          <w:sz w:val="20"/>
          <w:szCs w:val="20"/>
        </w:rPr>
        <w:t>a</w:t>
      </w:r>
      <w:r w:rsidRPr="00FC5210">
        <w:rPr>
          <w:rFonts w:ascii="Arial Narrow" w:hAnsi="Arial Narrow" w:cs="Arial"/>
          <w:b/>
          <w:sz w:val="20"/>
          <w:szCs w:val="20"/>
        </w:rPr>
        <w:t xml:space="preserve">s </w:t>
      </w:r>
      <w:r>
        <w:rPr>
          <w:rFonts w:ascii="Arial Narrow" w:hAnsi="Arial Narrow" w:cs="Arial"/>
          <w:b/>
          <w:sz w:val="20"/>
          <w:szCs w:val="20"/>
        </w:rPr>
        <w:t>3</w:t>
      </w:r>
      <w:r w:rsidRPr="00FC5210">
        <w:rPr>
          <w:rFonts w:ascii="Arial Narrow" w:hAnsi="Arial Narrow" w:cs="Arial"/>
          <w:b/>
          <w:sz w:val="20"/>
          <w:szCs w:val="20"/>
        </w:rPr>
        <w:t xml:space="preserve"> candidat</w:t>
      </w:r>
      <w:r>
        <w:rPr>
          <w:rFonts w:ascii="Arial Narrow" w:hAnsi="Arial Narrow" w:cs="Arial"/>
          <w:b/>
          <w:sz w:val="20"/>
          <w:szCs w:val="20"/>
        </w:rPr>
        <w:t>uras</w:t>
      </w:r>
      <w:r w:rsidRPr="00FC5210">
        <w:rPr>
          <w:rFonts w:ascii="Arial Narrow" w:hAnsi="Arial Narrow" w:cs="Arial"/>
          <w:b/>
          <w:sz w:val="20"/>
          <w:szCs w:val="20"/>
        </w:rPr>
        <w:t>, como máximo, con mayor puntuación acumulada, continuarán en la siguiente fase</w:t>
      </w:r>
      <w:r w:rsidR="00032EF8">
        <w:rPr>
          <w:rFonts w:ascii="Arial Narrow" w:hAnsi="Arial Narrow" w:cs="Arial"/>
          <w:b/>
          <w:sz w:val="20"/>
          <w:szCs w:val="20"/>
        </w:rPr>
        <w:t>.</w:t>
      </w:r>
    </w:p>
    <w:p w14:paraId="2DFC5490" w14:textId="77777777" w:rsidR="008756B2" w:rsidRDefault="008756B2" w:rsidP="00834687">
      <w:pPr>
        <w:jc w:val="both"/>
        <w:rPr>
          <w:rFonts w:ascii="Arial Narrow" w:hAnsi="Arial Narrow" w:cs="Arial"/>
          <w:sz w:val="20"/>
          <w:szCs w:val="20"/>
        </w:rPr>
      </w:pPr>
    </w:p>
    <w:p w14:paraId="3D7C23A5" w14:textId="5906879E" w:rsidR="00E36B61" w:rsidRDefault="00E36B61" w:rsidP="00E36B61">
      <w:pPr>
        <w:ind w:firstLine="708"/>
        <w:jc w:val="both"/>
        <w:rPr>
          <w:rFonts w:ascii="Arial Narrow" w:hAnsi="Arial Narrow" w:cs="Arial"/>
          <w:sz w:val="20"/>
          <w:szCs w:val="20"/>
        </w:rPr>
      </w:pPr>
      <w:r>
        <w:rPr>
          <w:rFonts w:ascii="Arial Narrow" w:hAnsi="Arial Narrow" w:cs="Arial"/>
          <w:b/>
          <w:i/>
          <w:sz w:val="20"/>
          <w:szCs w:val="20"/>
        </w:rPr>
        <w:t>3.5.</w:t>
      </w:r>
      <w:r w:rsidR="00726595">
        <w:rPr>
          <w:rFonts w:ascii="Arial Narrow" w:hAnsi="Arial Narrow" w:cs="Arial"/>
          <w:b/>
          <w:i/>
          <w:sz w:val="20"/>
          <w:szCs w:val="20"/>
        </w:rPr>
        <w:t>3</w:t>
      </w:r>
      <w:r>
        <w:rPr>
          <w:rFonts w:ascii="Arial Narrow" w:hAnsi="Arial Narrow" w:cs="Arial"/>
          <w:b/>
          <w:i/>
          <w:sz w:val="20"/>
          <w:szCs w:val="20"/>
        </w:rPr>
        <w:t xml:space="preserve"> </w:t>
      </w:r>
      <w:r w:rsidR="008A6E9C">
        <w:rPr>
          <w:rFonts w:ascii="Arial Narrow" w:hAnsi="Arial Narrow" w:cs="Arial"/>
          <w:b/>
          <w:i/>
          <w:sz w:val="20"/>
          <w:szCs w:val="20"/>
        </w:rPr>
        <w:t>VALORACIÓN DE MÉRITOS</w:t>
      </w:r>
      <w:r>
        <w:rPr>
          <w:rFonts w:ascii="Arial Narrow" w:hAnsi="Arial Narrow" w:cs="Arial"/>
          <w:sz w:val="20"/>
          <w:szCs w:val="20"/>
        </w:rPr>
        <w:t xml:space="preserve"> (máximo </w:t>
      </w:r>
      <w:r w:rsidR="005E329D">
        <w:rPr>
          <w:rFonts w:ascii="Arial Narrow" w:hAnsi="Arial Narrow" w:cs="Arial"/>
          <w:b/>
          <w:sz w:val="20"/>
          <w:szCs w:val="20"/>
        </w:rPr>
        <w:t>5</w:t>
      </w:r>
      <w:r>
        <w:rPr>
          <w:rFonts w:ascii="Arial Narrow" w:hAnsi="Arial Narrow" w:cs="Arial"/>
          <w:sz w:val="20"/>
          <w:szCs w:val="20"/>
        </w:rPr>
        <w:t xml:space="preserve"> punto</w:t>
      </w:r>
      <w:r w:rsidR="005E329D">
        <w:rPr>
          <w:rFonts w:ascii="Arial Narrow" w:hAnsi="Arial Narrow" w:cs="Arial"/>
          <w:sz w:val="20"/>
          <w:szCs w:val="20"/>
        </w:rPr>
        <w:t>s</w:t>
      </w:r>
      <w:r>
        <w:rPr>
          <w:rFonts w:ascii="Arial Narrow" w:hAnsi="Arial Narrow" w:cs="Arial"/>
          <w:sz w:val="20"/>
          <w:szCs w:val="20"/>
        </w:rPr>
        <w:t>).</w:t>
      </w:r>
    </w:p>
    <w:p w14:paraId="25A78F61" w14:textId="5F495616" w:rsidR="007058B2" w:rsidRPr="007058B2" w:rsidRDefault="008756B2" w:rsidP="007058B2">
      <w:pPr>
        <w:jc w:val="both"/>
        <w:rPr>
          <w:rFonts w:ascii="Arial Narrow" w:hAnsi="Arial Narrow" w:cs="Arial"/>
          <w:sz w:val="20"/>
          <w:szCs w:val="20"/>
        </w:rPr>
      </w:pPr>
      <w:r>
        <w:rPr>
          <w:rFonts w:ascii="Arial Narrow" w:hAnsi="Arial Narrow" w:cs="Arial"/>
          <w:sz w:val="20"/>
          <w:szCs w:val="20"/>
        </w:rPr>
        <w:t>En este apartado</w:t>
      </w:r>
      <w:r w:rsidR="007058B2" w:rsidRPr="007058B2">
        <w:rPr>
          <w:rFonts w:ascii="Arial Narrow" w:hAnsi="Arial Narrow" w:cs="Arial"/>
          <w:sz w:val="20"/>
          <w:szCs w:val="20"/>
        </w:rPr>
        <w:t xml:space="preserve"> se procederá a la suma de los méritos de l</w:t>
      </w:r>
      <w:r w:rsidR="007058B2">
        <w:rPr>
          <w:rFonts w:ascii="Arial Narrow" w:hAnsi="Arial Narrow" w:cs="Arial"/>
          <w:sz w:val="20"/>
          <w:szCs w:val="20"/>
        </w:rPr>
        <w:t>a</w:t>
      </w:r>
      <w:r w:rsidR="007058B2" w:rsidRPr="007058B2">
        <w:rPr>
          <w:rFonts w:ascii="Arial Narrow" w:hAnsi="Arial Narrow" w:cs="Arial"/>
          <w:sz w:val="20"/>
          <w:szCs w:val="20"/>
        </w:rPr>
        <w:t>s candidat</w:t>
      </w:r>
      <w:r w:rsidR="007058B2">
        <w:rPr>
          <w:rFonts w:ascii="Arial Narrow" w:hAnsi="Arial Narrow" w:cs="Arial"/>
          <w:sz w:val="20"/>
          <w:szCs w:val="20"/>
        </w:rPr>
        <w:t>ura</w:t>
      </w:r>
      <w:r w:rsidR="007058B2" w:rsidRPr="007058B2">
        <w:rPr>
          <w:rFonts w:ascii="Arial Narrow" w:hAnsi="Arial Narrow" w:cs="Arial"/>
          <w:sz w:val="20"/>
          <w:szCs w:val="20"/>
        </w:rPr>
        <w:t xml:space="preserve">s que hayan superado las fases </w:t>
      </w:r>
      <w:r w:rsidR="00032EF8">
        <w:rPr>
          <w:rFonts w:ascii="Arial Narrow" w:hAnsi="Arial Narrow" w:cs="Arial"/>
          <w:sz w:val="20"/>
          <w:szCs w:val="20"/>
        </w:rPr>
        <w:t>de Conocimientos T</w:t>
      </w:r>
      <w:r w:rsidR="0033180B">
        <w:rPr>
          <w:rFonts w:ascii="Arial Narrow" w:hAnsi="Arial Narrow" w:cs="Arial"/>
          <w:sz w:val="20"/>
          <w:szCs w:val="20"/>
        </w:rPr>
        <w:t>eórico-Profesionales</w:t>
      </w:r>
      <w:r w:rsidR="00032EF8">
        <w:rPr>
          <w:rFonts w:ascii="Arial Narrow" w:hAnsi="Arial Narrow" w:cs="Arial"/>
          <w:sz w:val="20"/>
          <w:szCs w:val="20"/>
        </w:rPr>
        <w:t xml:space="preserve"> y de Aptitud</w:t>
      </w:r>
      <w:r w:rsidR="007058B2" w:rsidRPr="007058B2">
        <w:rPr>
          <w:rFonts w:ascii="Arial Narrow" w:hAnsi="Arial Narrow" w:cs="Arial"/>
          <w:sz w:val="20"/>
          <w:szCs w:val="20"/>
        </w:rPr>
        <w:t>, de conformidad al siguiente baremo.</w:t>
      </w:r>
    </w:p>
    <w:p w14:paraId="70712332" w14:textId="0D53B1F4" w:rsidR="008A6E9C" w:rsidRDefault="008A6E9C" w:rsidP="00677A8E">
      <w:pPr>
        <w:pStyle w:val="Prrafodelista"/>
        <w:numPr>
          <w:ilvl w:val="0"/>
          <w:numId w:val="16"/>
        </w:numPr>
        <w:jc w:val="both"/>
        <w:rPr>
          <w:rFonts w:ascii="Arial Narrow" w:hAnsi="Arial Narrow" w:cs="Arial"/>
          <w:b/>
          <w:bCs/>
          <w:sz w:val="20"/>
          <w:szCs w:val="20"/>
        </w:rPr>
      </w:pPr>
      <w:r w:rsidRPr="008A6E9C">
        <w:rPr>
          <w:rFonts w:ascii="Arial Narrow" w:hAnsi="Arial Narrow" w:cs="Arial"/>
          <w:b/>
          <w:sz w:val="20"/>
          <w:szCs w:val="20"/>
        </w:rPr>
        <w:t>Formación</w:t>
      </w:r>
      <w:r w:rsidR="005E329D">
        <w:rPr>
          <w:rFonts w:ascii="Arial Narrow" w:hAnsi="Arial Narrow" w:cs="Arial"/>
          <w:b/>
          <w:sz w:val="20"/>
          <w:szCs w:val="20"/>
        </w:rPr>
        <w:t xml:space="preserve"> (máximo 1 punto)</w:t>
      </w:r>
      <w:r w:rsidRPr="008A6E9C">
        <w:rPr>
          <w:rFonts w:ascii="Arial Narrow" w:hAnsi="Arial Narrow" w:cs="Arial"/>
          <w:b/>
          <w:sz w:val="20"/>
          <w:szCs w:val="20"/>
        </w:rPr>
        <w:t xml:space="preserve">: </w:t>
      </w:r>
      <w:r w:rsidRPr="008A6E9C">
        <w:rPr>
          <w:rFonts w:ascii="Arial Narrow" w:hAnsi="Arial Narrow" w:cs="Arial"/>
          <w:b/>
          <w:bCs/>
          <w:sz w:val="20"/>
          <w:szCs w:val="20"/>
        </w:rPr>
        <w:t>Sólo se tendrán en cuenta aquellas formaciones finalizadas en los últimos 10 años anteriores al día final de presentación de solicitudes y según la tabla que se detalla a continuación</w:t>
      </w:r>
      <w:r>
        <w:rPr>
          <w:rFonts w:ascii="Arial Narrow" w:hAnsi="Arial Narrow" w:cs="Arial"/>
          <w:b/>
          <w:bCs/>
          <w:sz w:val="20"/>
          <w:szCs w:val="20"/>
        </w:rPr>
        <w:t xml:space="preserve">, </w:t>
      </w:r>
      <w:r w:rsidRPr="008A6E9C">
        <w:rPr>
          <w:rFonts w:ascii="Arial Narrow" w:hAnsi="Arial Narrow" w:cs="Arial"/>
          <w:b/>
          <w:bCs/>
          <w:sz w:val="20"/>
          <w:szCs w:val="20"/>
        </w:rPr>
        <w:t>y que estén relacionados con el puesto ofertado y con las siguientes materias:</w:t>
      </w:r>
    </w:p>
    <w:p w14:paraId="0FDBDCE3" w14:textId="77777777" w:rsidR="005A17E6" w:rsidRPr="008A6E9C" w:rsidRDefault="005A17E6" w:rsidP="005A17E6">
      <w:pPr>
        <w:pStyle w:val="Prrafodelista"/>
        <w:ind w:left="1428"/>
        <w:jc w:val="both"/>
        <w:rPr>
          <w:rFonts w:ascii="Arial Narrow" w:hAnsi="Arial Narrow" w:cs="Arial"/>
          <w:sz w:val="20"/>
          <w:szCs w:val="20"/>
        </w:rPr>
      </w:pPr>
      <w:r w:rsidRPr="008A6E9C">
        <w:rPr>
          <w:rFonts w:ascii="Arial Narrow" w:hAnsi="Arial Narrow" w:cs="Arial"/>
          <w:sz w:val="20"/>
          <w:szCs w:val="20"/>
        </w:rPr>
        <w:t xml:space="preserve">- </w:t>
      </w:r>
      <w:r>
        <w:rPr>
          <w:rFonts w:ascii="Arial Narrow" w:hAnsi="Arial Narrow" w:cs="Arial"/>
          <w:sz w:val="20"/>
          <w:szCs w:val="20"/>
        </w:rPr>
        <w:t>Asesoría Jurídica a Empresas</w:t>
      </w:r>
      <w:r w:rsidRPr="008A6E9C">
        <w:rPr>
          <w:rFonts w:ascii="Arial Narrow" w:hAnsi="Arial Narrow" w:cs="Arial"/>
          <w:sz w:val="20"/>
          <w:szCs w:val="20"/>
        </w:rPr>
        <w:t xml:space="preserve">. </w:t>
      </w:r>
    </w:p>
    <w:p w14:paraId="00B5A9F0" w14:textId="53ACEEFA" w:rsidR="005A17E6" w:rsidRPr="008A6E9C" w:rsidRDefault="005A17E6" w:rsidP="005A17E6">
      <w:pPr>
        <w:pStyle w:val="Prrafodelista"/>
        <w:ind w:left="1428"/>
        <w:jc w:val="both"/>
        <w:rPr>
          <w:rFonts w:ascii="Arial Narrow" w:hAnsi="Arial Narrow" w:cs="Arial"/>
          <w:sz w:val="20"/>
          <w:szCs w:val="20"/>
        </w:rPr>
      </w:pPr>
      <w:r w:rsidRPr="008A6E9C">
        <w:rPr>
          <w:rFonts w:ascii="Arial Narrow" w:hAnsi="Arial Narrow" w:cs="Arial"/>
          <w:sz w:val="20"/>
          <w:szCs w:val="20"/>
        </w:rPr>
        <w:t xml:space="preserve">- </w:t>
      </w:r>
      <w:r>
        <w:rPr>
          <w:rFonts w:ascii="Arial Narrow" w:hAnsi="Arial Narrow" w:cs="Arial"/>
          <w:sz w:val="20"/>
          <w:szCs w:val="20"/>
        </w:rPr>
        <w:t>Legislación Medioambiental</w:t>
      </w:r>
      <w:r w:rsidR="00823DB6">
        <w:rPr>
          <w:rFonts w:ascii="Arial Narrow" w:hAnsi="Arial Narrow" w:cs="Arial"/>
          <w:sz w:val="20"/>
          <w:szCs w:val="20"/>
        </w:rPr>
        <w:t xml:space="preserve"> y de residuos</w:t>
      </w:r>
      <w:r>
        <w:rPr>
          <w:rFonts w:ascii="Arial Narrow" w:hAnsi="Arial Narrow" w:cs="Arial"/>
          <w:sz w:val="20"/>
          <w:szCs w:val="20"/>
        </w:rPr>
        <w:t>.</w:t>
      </w:r>
      <w:r w:rsidRPr="008A6E9C">
        <w:rPr>
          <w:rFonts w:ascii="Arial Narrow" w:hAnsi="Arial Narrow" w:cs="Arial"/>
          <w:sz w:val="20"/>
          <w:szCs w:val="20"/>
        </w:rPr>
        <w:t xml:space="preserve"> </w:t>
      </w:r>
    </w:p>
    <w:p w14:paraId="54451BE0" w14:textId="77777777" w:rsidR="005A17E6" w:rsidRDefault="005A17E6" w:rsidP="005A17E6">
      <w:pPr>
        <w:pStyle w:val="Prrafodelista"/>
        <w:ind w:left="1428"/>
        <w:jc w:val="both"/>
        <w:rPr>
          <w:rFonts w:ascii="Arial Narrow" w:hAnsi="Arial Narrow" w:cs="Arial"/>
          <w:sz w:val="20"/>
          <w:szCs w:val="20"/>
        </w:rPr>
      </w:pPr>
      <w:r w:rsidRPr="008A6E9C">
        <w:rPr>
          <w:rFonts w:ascii="Arial Narrow" w:hAnsi="Arial Narrow" w:cs="Arial"/>
          <w:sz w:val="20"/>
          <w:szCs w:val="20"/>
        </w:rPr>
        <w:t xml:space="preserve">- </w:t>
      </w:r>
      <w:r>
        <w:rPr>
          <w:rFonts w:ascii="Arial Narrow" w:hAnsi="Arial Narrow" w:cs="Arial"/>
          <w:sz w:val="20"/>
          <w:szCs w:val="20"/>
        </w:rPr>
        <w:t>Contratación en el Sector Público.</w:t>
      </w:r>
    </w:p>
    <w:p w14:paraId="7A4B4959" w14:textId="3F56E904" w:rsidR="005A17E6" w:rsidRDefault="005A17E6" w:rsidP="005A17E6">
      <w:pPr>
        <w:pStyle w:val="Prrafodelista"/>
        <w:ind w:left="1428"/>
        <w:jc w:val="both"/>
        <w:rPr>
          <w:rFonts w:ascii="Arial Narrow" w:hAnsi="Arial Narrow" w:cs="Arial"/>
          <w:sz w:val="20"/>
          <w:szCs w:val="20"/>
        </w:rPr>
      </w:pPr>
      <w:r>
        <w:rPr>
          <w:rFonts w:ascii="Arial Narrow" w:hAnsi="Arial Narrow" w:cs="Arial"/>
          <w:sz w:val="20"/>
          <w:szCs w:val="20"/>
        </w:rPr>
        <w:t>- Legislación en el Sector Público.</w:t>
      </w:r>
    </w:p>
    <w:p w14:paraId="04361466" w14:textId="77777777" w:rsidR="00997BD1" w:rsidRPr="008A6E9C" w:rsidRDefault="00997BD1" w:rsidP="005A17E6">
      <w:pPr>
        <w:pStyle w:val="Prrafodelista"/>
        <w:ind w:left="1428"/>
        <w:jc w:val="both"/>
        <w:rPr>
          <w:rFonts w:ascii="Arial Narrow" w:hAnsi="Arial Narrow" w:cs="Arial"/>
          <w:sz w:val="20"/>
          <w:szCs w:val="20"/>
        </w:rPr>
      </w:pPr>
    </w:p>
    <w:tbl>
      <w:tblPr>
        <w:tblStyle w:val="TableGrid"/>
        <w:tblW w:w="71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57" w:type="dxa"/>
        </w:tblCellMar>
        <w:tblLook w:val="04A0" w:firstRow="1" w:lastRow="0" w:firstColumn="1" w:lastColumn="0" w:noHBand="0" w:noVBand="1"/>
      </w:tblPr>
      <w:tblGrid>
        <w:gridCol w:w="6520"/>
        <w:gridCol w:w="676"/>
      </w:tblGrid>
      <w:tr w:rsidR="008A6E9C" w14:paraId="1308E99A" w14:textId="77777777" w:rsidTr="00677A8E">
        <w:trPr>
          <w:trHeight w:val="397"/>
          <w:jc w:val="center"/>
        </w:trPr>
        <w:tc>
          <w:tcPr>
            <w:tcW w:w="6520" w:type="dxa"/>
            <w:tcBorders>
              <w:top w:val="single" w:sz="4" w:space="0" w:color="auto"/>
              <w:left w:val="single" w:sz="4" w:space="0" w:color="auto"/>
              <w:bottom w:val="single" w:sz="4" w:space="0" w:color="auto"/>
              <w:right w:val="single" w:sz="4" w:space="0" w:color="auto"/>
            </w:tcBorders>
            <w:hideMark/>
          </w:tcPr>
          <w:p w14:paraId="0BA0C44C" w14:textId="77777777" w:rsidR="008A6E9C" w:rsidRDefault="008A6E9C" w:rsidP="00677A8E">
            <w:pPr>
              <w:spacing w:line="252" w:lineRule="auto"/>
              <w:ind w:left="1"/>
              <w:rPr>
                <w:rFonts w:ascii="Arial Narrow" w:hAnsi="Arial Narrow"/>
                <w:sz w:val="20"/>
                <w:szCs w:val="20"/>
              </w:rPr>
            </w:pPr>
            <w:r>
              <w:rPr>
                <w:rFonts w:ascii="Arial Narrow" w:hAnsi="Arial Narrow"/>
                <w:sz w:val="20"/>
                <w:szCs w:val="20"/>
              </w:rPr>
              <w:t>Jornadas de 5 h. a 15 h.</w:t>
            </w:r>
          </w:p>
        </w:tc>
        <w:tc>
          <w:tcPr>
            <w:tcW w:w="676" w:type="dxa"/>
            <w:tcBorders>
              <w:top w:val="single" w:sz="4" w:space="0" w:color="auto"/>
              <w:left w:val="single" w:sz="4" w:space="0" w:color="auto"/>
              <w:bottom w:val="single" w:sz="4" w:space="0" w:color="auto"/>
              <w:right w:val="single" w:sz="4" w:space="0" w:color="auto"/>
            </w:tcBorders>
            <w:hideMark/>
          </w:tcPr>
          <w:p w14:paraId="31974398" w14:textId="2875222C" w:rsidR="008A6E9C" w:rsidRDefault="008A6E9C" w:rsidP="00677A8E">
            <w:pPr>
              <w:spacing w:line="252" w:lineRule="auto"/>
              <w:ind w:left="1"/>
              <w:jc w:val="center"/>
              <w:rPr>
                <w:rFonts w:ascii="Arial Narrow" w:hAnsi="Arial Narrow"/>
                <w:b/>
                <w:bCs/>
                <w:sz w:val="20"/>
                <w:szCs w:val="20"/>
              </w:rPr>
            </w:pPr>
            <w:r>
              <w:rPr>
                <w:rFonts w:ascii="Arial Narrow" w:hAnsi="Arial Narrow"/>
                <w:b/>
                <w:bCs/>
                <w:sz w:val="20"/>
                <w:szCs w:val="20"/>
              </w:rPr>
              <w:t>0,01</w:t>
            </w:r>
          </w:p>
        </w:tc>
      </w:tr>
      <w:tr w:rsidR="008A6E9C" w14:paraId="62FA54C2" w14:textId="77777777" w:rsidTr="00677A8E">
        <w:trPr>
          <w:trHeight w:val="397"/>
          <w:jc w:val="center"/>
        </w:trPr>
        <w:tc>
          <w:tcPr>
            <w:tcW w:w="6520" w:type="dxa"/>
            <w:tcBorders>
              <w:top w:val="single" w:sz="4" w:space="0" w:color="auto"/>
              <w:left w:val="single" w:sz="4" w:space="0" w:color="auto"/>
              <w:bottom w:val="single" w:sz="4" w:space="0" w:color="auto"/>
              <w:right w:val="single" w:sz="4" w:space="0" w:color="auto"/>
            </w:tcBorders>
            <w:hideMark/>
          </w:tcPr>
          <w:p w14:paraId="57F66214" w14:textId="77777777" w:rsidR="008A6E9C" w:rsidRDefault="008A6E9C" w:rsidP="00677A8E">
            <w:pPr>
              <w:spacing w:line="252" w:lineRule="auto"/>
              <w:ind w:left="1"/>
              <w:rPr>
                <w:rFonts w:ascii="Arial Narrow" w:hAnsi="Arial Narrow"/>
                <w:sz w:val="20"/>
                <w:szCs w:val="20"/>
              </w:rPr>
            </w:pPr>
            <w:r>
              <w:rPr>
                <w:rFonts w:ascii="Arial Narrow" w:hAnsi="Arial Narrow"/>
                <w:sz w:val="20"/>
                <w:szCs w:val="20"/>
              </w:rPr>
              <w:t>Cursos de 15 h. a 50 h.</w:t>
            </w:r>
          </w:p>
        </w:tc>
        <w:tc>
          <w:tcPr>
            <w:tcW w:w="676" w:type="dxa"/>
            <w:tcBorders>
              <w:top w:val="single" w:sz="4" w:space="0" w:color="auto"/>
              <w:left w:val="single" w:sz="4" w:space="0" w:color="auto"/>
              <w:bottom w:val="single" w:sz="4" w:space="0" w:color="auto"/>
              <w:right w:val="single" w:sz="4" w:space="0" w:color="auto"/>
            </w:tcBorders>
            <w:hideMark/>
          </w:tcPr>
          <w:p w14:paraId="221D8EC1" w14:textId="6EDDBD4A" w:rsidR="008A6E9C" w:rsidRDefault="008A6E9C" w:rsidP="00677A8E">
            <w:pPr>
              <w:spacing w:line="252" w:lineRule="auto"/>
              <w:ind w:left="1"/>
              <w:jc w:val="center"/>
              <w:rPr>
                <w:rFonts w:ascii="Arial Narrow" w:hAnsi="Arial Narrow"/>
                <w:b/>
                <w:bCs/>
                <w:sz w:val="20"/>
                <w:szCs w:val="20"/>
              </w:rPr>
            </w:pPr>
            <w:r>
              <w:rPr>
                <w:rFonts w:ascii="Arial Narrow" w:hAnsi="Arial Narrow"/>
                <w:b/>
                <w:bCs/>
                <w:sz w:val="20"/>
                <w:szCs w:val="20"/>
              </w:rPr>
              <w:t>0,02</w:t>
            </w:r>
          </w:p>
        </w:tc>
      </w:tr>
      <w:tr w:rsidR="008A6E9C" w14:paraId="5A6593E6" w14:textId="77777777" w:rsidTr="00677A8E">
        <w:trPr>
          <w:trHeight w:val="397"/>
          <w:jc w:val="center"/>
        </w:trPr>
        <w:tc>
          <w:tcPr>
            <w:tcW w:w="6520" w:type="dxa"/>
            <w:tcBorders>
              <w:top w:val="single" w:sz="4" w:space="0" w:color="auto"/>
              <w:left w:val="single" w:sz="4" w:space="0" w:color="auto"/>
              <w:bottom w:val="single" w:sz="4" w:space="0" w:color="auto"/>
              <w:right w:val="single" w:sz="4" w:space="0" w:color="auto"/>
            </w:tcBorders>
            <w:hideMark/>
          </w:tcPr>
          <w:p w14:paraId="38927DBB" w14:textId="77777777" w:rsidR="008A6E9C" w:rsidRDefault="008A6E9C" w:rsidP="00677A8E">
            <w:pPr>
              <w:spacing w:line="252" w:lineRule="auto"/>
              <w:ind w:left="1"/>
              <w:rPr>
                <w:rFonts w:ascii="Arial Narrow" w:hAnsi="Arial Narrow"/>
                <w:sz w:val="20"/>
                <w:szCs w:val="20"/>
              </w:rPr>
            </w:pPr>
            <w:r>
              <w:rPr>
                <w:rFonts w:ascii="Arial Narrow" w:hAnsi="Arial Narrow"/>
                <w:sz w:val="20"/>
                <w:szCs w:val="20"/>
              </w:rPr>
              <w:t>Cursos de 50 h. a 100 h.</w:t>
            </w:r>
          </w:p>
        </w:tc>
        <w:tc>
          <w:tcPr>
            <w:tcW w:w="676" w:type="dxa"/>
            <w:tcBorders>
              <w:top w:val="single" w:sz="4" w:space="0" w:color="auto"/>
              <w:left w:val="single" w:sz="4" w:space="0" w:color="auto"/>
              <w:bottom w:val="single" w:sz="4" w:space="0" w:color="auto"/>
              <w:right w:val="single" w:sz="4" w:space="0" w:color="auto"/>
            </w:tcBorders>
            <w:hideMark/>
          </w:tcPr>
          <w:p w14:paraId="66EE2DF2" w14:textId="478138E6" w:rsidR="008A6E9C" w:rsidRDefault="008A6E9C" w:rsidP="00677A8E">
            <w:pPr>
              <w:spacing w:line="252" w:lineRule="auto"/>
              <w:ind w:left="1"/>
              <w:jc w:val="center"/>
              <w:rPr>
                <w:rFonts w:ascii="Arial Narrow" w:hAnsi="Arial Narrow"/>
                <w:b/>
                <w:bCs/>
                <w:sz w:val="20"/>
                <w:szCs w:val="20"/>
              </w:rPr>
            </w:pPr>
            <w:r>
              <w:rPr>
                <w:rFonts w:ascii="Arial Narrow" w:hAnsi="Arial Narrow"/>
                <w:b/>
                <w:bCs/>
                <w:sz w:val="20"/>
                <w:szCs w:val="20"/>
              </w:rPr>
              <w:t>0,03</w:t>
            </w:r>
          </w:p>
        </w:tc>
      </w:tr>
      <w:tr w:rsidR="008A6E9C" w14:paraId="4EF8343F" w14:textId="77777777" w:rsidTr="00677A8E">
        <w:trPr>
          <w:trHeight w:val="397"/>
          <w:jc w:val="center"/>
        </w:trPr>
        <w:tc>
          <w:tcPr>
            <w:tcW w:w="6520" w:type="dxa"/>
            <w:tcBorders>
              <w:top w:val="single" w:sz="4" w:space="0" w:color="auto"/>
              <w:left w:val="single" w:sz="4" w:space="0" w:color="auto"/>
              <w:bottom w:val="single" w:sz="4" w:space="0" w:color="auto"/>
              <w:right w:val="single" w:sz="4" w:space="0" w:color="auto"/>
            </w:tcBorders>
            <w:hideMark/>
          </w:tcPr>
          <w:p w14:paraId="05E7C97B" w14:textId="77777777" w:rsidR="008A6E9C" w:rsidRDefault="008A6E9C" w:rsidP="00677A8E">
            <w:pPr>
              <w:spacing w:line="252" w:lineRule="auto"/>
              <w:ind w:left="1"/>
              <w:rPr>
                <w:rFonts w:ascii="Arial Narrow" w:hAnsi="Arial Narrow"/>
                <w:sz w:val="20"/>
                <w:szCs w:val="20"/>
              </w:rPr>
            </w:pPr>
            <w:r>
              <w:rPr>
                <w:rFonts w:ascii="Arial Narrow" w:hAnsi="Arial Narrow"/>
                <w:sz w:val="20"/>
                <w:szCs w:val="20"/>
              </w:rPr>
              <w:t>Expertos de 100 h. a 300 h.</w:t>
            </w:r>
          </w:p>
        </w:tc>
        <w:tc>
          <w:tcPr>
            <w:tcW w:w="676" w:type="dxa"/>
            <w:tcBorders>
              <w:top w:val="single" w:sz="4" w:space="0" w:color="auto"/>
              <w:left w:val="single" w:sz="4" w:space="0" w:color="auto"/>
              <w:bottom w:val="single" w:sz="4" w:space="0" w:color="auto"/>
              <w:right w:val="single" w:sz="4" w:space="0" w:color="auto"/>
            </w:tcBorders>
            <w:hideMark/>
          </w:tcPr>
          <w:p w14:paraId="28292EE1" w14:textId="3B86E664" w:rsidR="008A6E9C" w:rsidRDefault="008A6E9C" w:rsidP="00677A8E">
            <w:pPr>
              <w:spacing w:line="252" w:lineRule="auto"/>
              <w:ind w:left="1"/>
              <w:jc w:val="center"/>
              <w:rPr>
                <w:rFonts w:ascii="Arial Narrow" w:hAnsi="Arial Narrow"/>
                <w:b/>
                <w:bCs/>
                <w:sz w:val="20"/>
                <w:szCs w:val="20"/>
              </w:rPr>
            </w:pPr>
            <w:r>
              <w:rPr>
                <w:rFonts w:ascii="Arial Narrow" w:hAnsi="Arial Narrow"/>
                <w:b/>
                <w:bCs/>
                <w:sz w:val="20"/>
                <w:szCs w:val="20"/>
              </w:rPr>
              <w:t>0,04</w:t>
            </w:r>
          </w:p>
        </w:tc>
      </w:tr>
      <w:tr w:rsidR="008A6E9C" w14:paraId="75056D2D" w14:textId="77777777" w:rsidTr="00677A8E">
        <w:trPr>
          <w:trHeight w:val="397"/>
          <w:jc w:val="center"/>
        </w:trPr>
        <w:tc>
          <w:tcPr>
            <w:tcW w:w="6520" w:type="dxa"/>
            <w:tcBorders>
              <w:top w:val="single" w:sz="4" w:space="0" w:color="auto"/>
              <w:left w:val="single" w:sz="4" w:space="0" w:color="auto"/>
              <w:bottom w:val="single" w:sz="4" w:space="0" w:color="auto"/>
              <w:right w:val="single" w:sz="4" w:space="0" w:color="auto"/>
            </w:tcBorders>
            <w:hideMark/>
          </w:tcPr>
          <w:p w14:paraId="22F92BCE" w14:textId="77777777" w:rsidR="008A6E9C" w:rsidRDefault="008A6E9C" w:rsidP="00677A8E">
            <w:pPr>
              <w:spacing w:line="252" w:lineRule="auto"/>
              <w:ind w:left="1"/>
              <w:rPr>
                <w:rFonts w:ascii="Arial Narrow" w:hAnsi="Arial Narrow"/>
                <w:sz w:val="20"/>
                <w:szCs w:val="20"/>
              </w:rPr>
            </w:pPr>
            <w:r>
              <w:rPr>
                <w:rFonts w:ascii="Arial Narrow" w:hAnsi="Arial Narrow"/>
                <w:sz w:val="20"/>
                <w:szCs w:val="20"/>
              </w:rPr>
              <w:t>Expertos/máster/cursos superiores (más de 300 h.)</w:t>
            </w:r>
          </w:p>
        </w:tc>
        <w:tc>
          <w:tcPr>
            <w:tcW w:w="676" w:type="dxa"/>
            <w:tcBorders>
              <w:top w:val="single" w:sz="4" w:space="0" w:color="auto"/>
              <w:left w:val="single" w:sz="4" w:space="0" w:color="auto"/>
              <w:bottom w:val="single" w:sz="4" w:space="0" w:color="auto"/>
              <w:right w:val="single" w:sz="4" w:space="0" w:color="auto"/>
            </w:tcBorders>
            <w:hideMark/>
          </w:tcPr>
          <w:p w14:paraId="4C124C49" w14:textId="47BDA995" w:rsidR="008A6E9C" w:rsidRDefault="008A6E9C" w:rsidP="00677A8E">
            <w:pPr>
              <w:spacing w:line="252" w:lineRule="auto"/>
              <w:ind w:left="1"/>
              <w:jc w:val="center"/>
              <w:rPr>
                <w:rFonts w:ascii="Arial Narrow" w:hAnsi="Arial Narrow"/>
                <w:b/>
                <w:bCs/>
                <w:sz w:val="20"/>
                <w:szCs w:val="20"/>
              </w:rPr>
            </w:pPr>
            <w:r>
              <w:rPr>
                <w:rFonts w:ascii="Arial Narrow" w:hAnsi="Arial Narrow"/>
                <w:b/>
                <w:bCs/>
                <w:sz w:val="20"/>
                <w:szCs w:val="20"/>
              </w:rPr>
              <w:t>0,05</w:t>
            </w:r>
          </w:p>
        </w:tc>
      </w:tr>
    </w:tbl>
    <w:p w14:paraId="771E9714" w14:textId="77777777" w:rsidR="0033180B" w:rsidRDefault="0033180B" w:rsidP="00E36B61">
      <w:pPr>
        <w:pStyle w:val="Prrafodelista"/>
        <w:ind w:left="1428"/>
        <w:jc w:val="both"/>
        <w:rPr>
          <w:rFonts w:ascii="Arial Narrow" w:hAnsi="Arial Narrow" w:cs="Arial"/>
          <w:sz w:val="20"/>
          <w:szCs w:val="20"/>
          <w:u w:val="single"/>
        </w:rPr>
      </w:pPr>
    </w:p>
    <w:p w14:paraId="789122FA" w14:textId="1B78749E" w:rsidR="00E36B61" w:rsidRDefault="00E36B61" w:rsidP="00E36B61">
      <w:pPr>
        <w:pStyle w:val="Prrafodelista"/>
        <w:ind w:left="1428"/>
        <w:jc w:val="both"/>
        <w:rPr>
          <w:rFonts w:ascii="Arial Narrow" w:hAnsi="Arial Narrow" w:cs="Arial"/>
          <w:sz w:val="20"/>
          <w:szCs w:val="20"/>
          <w:u w:val="single"/>
        </w:rPr>
      </w:pPr>
      <w:r>
        <w:rPr>
          <w:rFonts w:ascii="Arial Narrow" w:hAnsi="Arial Narrow" w:cs="Arial"/>
          <w:sz w:val="20"/>
          <w:szCs w:val="20"/>
          <w:u w:val="single"/>
        </w:rPr>
        <w:t>Se debe presentar en cada caso:</w:t>
      </w:r>
    </w:p>
    <w:p w14:paraId="72F7C63B" w14:textId="174B5FD2" w:rsidR="00E36B61" w:rsidRDefault="00E36B61" w:rsidP="00E36B61">
      <w:pPr>
        <w:pStyle w:val="Prrafodelista"/>
        <w:numPr>
          <w:ilvl w:val="0"/>
          <w:numId w:val="17"/>
        </w:numPr>
        <w:jc w:val="both"/>
        <w:rPr>
          <w:rFonts w:ascii="Arial Narrow" w:hAnsi="Arial Narrow" w:cs="Arial"/>
          <w:sz w:val="20"/>
          <w:szCs w:val="20"/>
        </w:rPr>
      </w:pPr>
      <w:r>
        <w:rPr>
          <w:rFonts w:ascii="Arial Narrow" w:hAnsi="Arial Narrow" w:cs="Arial"/>
          <w:sz w:val="20"/>
          <w:szCs w:val="20"/>
        </w:rPr>
        <w:t>Títulos fotocopiados acreditativos de los mismos.</w:t>
      </w:r>
    </w:p>
    <w:p w14:paraId="41A7BCED" w14:textId="77777777" w:rsidR="0047168F" w:rsidRDefault="0047168F" w:rsidP="0047168F">
      <w:pPr>
        <w:pStyle w:val="Prrafodelista"/>
        <w:ind w:left="1788"/>
        <w:jc w:val="both"/>
        <w:rPr>
          <w:rFonts w:ascii="Arial Narrow" w:hAnsi="Arial Narrow" w:cs="Arial"/>
          <w:sz w:val="20"/>
          <w:szCs w:val="20"/>
        </w:rPr>
      </w:pPr>
    </w:p>
    <w:p w14:paraId="2771D9BB" w14:textId="3E74D2C1" w:rsidR="008A6E9C" w:rsidRPr="00214B66" w:rsidRDefault="001D4D82" w:rsidP="008A6E9C">
      <w:pPr>
        <w:numPr>
          <w:ilvl w:val="0"/>
          <w:numId w:val="4"/>
        </w:numPr>
        <w:rPr>
          <w:rFonts w:ascii="Arial Narrow" w:hAnsi="Arial Narrow" w:cs="Arial"/>
          <w:b/>
          <w:sz w:val="20"/>
          <w:szCs w:val="20"/>
        </w:rPr>
      </w:pPr>
      <w:r>
        <w:rPr>
          <w:rFonts w:ascii="Arial Narrow" w:hAnsi="Arial Narrow" w:cs="Arial"/>
          <w:b/>
          <w:sz w:val="20"/>
          <w:szCs w:val="20"/>
        </w:rPr>
        <w:lastRenderedPageBreak/>
        <w:t xml:space="preserve">Experiencia: </w:t>
      </w:r>
      <w:r w:rsidR="008A6E9C" w:rsidRPr="00214B66">
        <w:rPr>
          <w:rFonts w:ascii="Arial Narrow" w:hAnsi="Arial Narrow" w:cs="Arial"/>
          <w:b/>
          <w:sz w:val="20"/>
          <w:szCs w:val="20"/>
        </w:rPr>
        <w:t>0,</w:t>
      </w:r>
      <w:r w:rsidR="008A6E9C">
        <w:rPr>
          <w:rFonts w:ascii="Arial Narrow" w:hAnsi="Arial Narrow" w:cs="Arial"/>
          <w:b/>
          <w:sz w:val="20"/>
          <w:szCs w:val="20"/>
        </w:rPr>
        <w:t>25</w:t>
      </w:r>
      <w:r w:rsidR="008A6E9C" w:rsidRPr="00214B66">
        <w:rPr>
          <w:rFonts w:ascii="Arial Narrow" w:hAnsi="Arial Narrow" w:cs="Arial"/>
          <w:b/>
          <w:sz w:val="20"/>
          <w:szCs w:val="20"/>
        </w:rPr>
        <w:t xml:space="preserve"> puntos </w:t>
      </w:r>
      <w:r w:rsidR="008A6E9C" w:rsidRPr="008A6E9C">
        <w:rPr>
          <w:rFonts w:ascii="Arial Narrow" w:hAnsi="Arial Narrow" w:cs="Arial"/>
          <w:bCs/>
          <w:sz w:val="20"/>
          <w:szCs w:val="20"/>
        </w:rPr>
        <w:t>por cada año completo trabajado que exceda de los requeridos en el apartado de experiencia profesional en trabajos relacionados con el puesto ofertado,</w:t>
      </w:r>
      <w:r w:rsidR="008A6E9C" w:rsidRPr="00214B66">
        <w:rPr>
          <w:rFonts w:ascii="Arial Narrow" w:hAnsi="Arial Narrow" w:cs="Arial"/>
          <w:b/>
          <w:sz w:val="20"/>
          <w:szCs w:val="20"/>
        </w:rPr>
        <w:t xml:space="preserve"> con un máximo de </w:t>
      </w:r>
      <w:r w:rsidR="008A6E9C">
        <w:rPr>
          <w:rFonts w:ascii="Arial Narrow" w:hAnsi="Arial Narrow" w:cs="Arial"/>
          <w:b/>
          <w:sz w:val="20"/>
          <w:szCs w:val="20"/>
        </w:rPr>
        <w:t>4</w:t>
      </w:r>
      <w:r w:rsidR="008A6E9C" w:rsidRPr="00214B66">
        <w:rPr>
          <w:rFonts w:ascii="Arial Narrow" w:hAnsi="Arial Narrow" w:cs="Arial"/>
          <w:b/>
          <w:sz w:val="20"/>
          <w:szCs w:val="20"/>
        </w:rPr>
        <w:t xml:space="preserve"> puntos.</w:t>
      </w:r>
    </w:p>
    <w:p w14:paraId="681F1177" w14:textId="77777777" w:rsidR="008A6E9C" w:rsidRDefault="008A6E9C" w:rsidP="008A6E9C">
      <w:pPr>
        <w:pStyle w:val="Prrafodelista"/>
        <w:ind w:left="1428"/>
        <w:jc w:val="both"/>
        <w:rPr>
          <w:rFonts w:ascii="Arial Narrow" w:hAnsi="Arial Narrow" w:cs="Arial"/>
          <w:sz w:val="20"/>
          <w:szCs w:val="20"/>
          <w:u w:val="single"/>
        </w:rPr>
      </w:pPr>
      <w:r w:rsidRPr="008A6E9C">
        <w:rPr>
          <w:rFonts w:ascii="Arial Narrow" w:hAnsi="Arial Narrow" w:cs="Arial"/>
          <w:sz w:val="20"/>
          <w:szCs w:val="20"/>
          <w:u w:val="single"/>
        </w:rPr>
        <w:t>Se debe presentar:</w:t>
      </w:r>
    </w:p>
    <w:p w14:paraId="74F855A5" w14:textId="6A054B1A" w:rsidR="008A6E9C" w:rsidRPr="008A6E9C" w:rsidRDefault="008A6E9C" w:rsidP="008A6E9C">
      <w:pPr>
        <w:pStyle w:val="Prrafodelista"/>
        <w:numPr>
          <w:ilvl w:val="0"/>
          <w:numId w:val="17"/>
        </w:numPr>
        <w:jc w:val="both"/>
        <w:rPr>
          <w:rFonts w:ascii="Arial Narrow" w:hAnsi="Arial Narrow" w:cs="Arial"/>
          <w:sz w:val="20"/>
          <w:szCs w:val="20"/>
        </w:rPr>
      </w:pPr>
      <w:r w:rsidRPr="008A6E9C">
        <w:rPr>
          <w:rFonts w:ascii="Arial Narrow" w:hAnsi="Arial Narrow" w:cs="Arial"/>
          <w:sz w:val="20"/>
          <w:szCs w:val="20"/>
        </w:rPr>
        <w:t>Vida Laboral, copia del contrato/contratos de trabajo y certificaciones del empleador donde se demuestre su experiencia acreditable.</w:t>
      </w:r>
    </w:p>
    <w:p w14:paraId="4EF1DF13" w14:textId="77777777" w:rsidR="00032EF8" w:rsidRDefault="00032EF8" w:rsidP="00360CD0">
      <w:pPr>
        <w:ind w:firstLine="708"/>
        <w:jc w:val="both"/>
        <w:rPr>
          <w:rFonts w:ascii="Arial Narrow" w:hAnsi="Arial Narrow" w:cs="Arial"/>
          <w:b/>
          <w:i/>
          <w:sz w:val="20"/>
          <w:szCs w:val="20"/>
        </w:rPr>
      </w:pPr>
    </w:p>
    <w:p w14:paraId="7DDD56E2" w14:textId="5295913E" w:rsidR="00360CD0" w:rsidRPr="00FC5210" w:rsidRDefault="00360CD0" w:rsidP="00360CD0">
      <w:pPr>
        <w:ind w:firstLine="708"/>
        <w:jc w:val="both"/>
        <w:rPr>
          <w:rFonts w:ascii="Arial Narrow" w:hAnsi="Arial Narrow" w:cs="Arial"/>
          <w:b/>
          <w:sz w:val="20"/>
          <w:szCs w:val="20"/>
        </w:rPr>
      </w:pPr>
      <w:r w:rsidRPr="00FC5210">
        <w:rPr>
          <w:rFonts w:ascii="Arial Narrow" w:hAnsi="Arial Narrow" w:cs="Arial"/>
          <w:b/>
          <w:i/>
          <w:sz w:val="20"/>
          <w:szCs w:val="20"/>
        </w:rPr>
        <w:t xml:space="preserve">3.5.4 </w:t>
      </w:r>
      <w:r w:rsidR="008A6E9C">
        <w:rPr>
          <w:rFonts w:ascii="Arial Narrow" w:hAnsi="Arial Narrow" w:cs="Arial"/>
          <w:b/>
          <w:i/>
          <w:sz w:val="20"/>
          <w:szCs w:val="20"/>
        </w:rPr>
        <w:t>ENTREVISTAS PERSONALES</w:t>
      </w:r>
      <w:r w:rsidR="00CE2DAB">
        <w:rPr>
          <w:rFonts w:ascii="Arial Narrow" w:hAnsi="Arial Narrow" w:cs="Arial"/>
          <w:b/>
          <w:i/>
          <w:sz w:val="20"/>
          <w:szCs w:val="20"/>
        </w:rPr>
        <w:t xml:space="preserve"> </w:t>
      </w:r>
      <w:r w:rsidRPr="00FC5210">
        <w:rPr>
          <w:rFonts w:ascii="Arial Narrow" w:hAnsi="Arial Narrow" w:cs="Arial"/>
          <w:sz w:val="20"/>
          <w:szCs w:val="20"/>
        </w:rPr>
        <w:t xml:space="preserve">(máximo </w:t>
      </w:r>
      <w:r w:rsidR="001E1D9F" w:rsidRPr="001E1D9F">
        <w:rPr>
          <w:rFonts w:ascii="Arial Narrow" w:hAnsi="Arial Narrow" w:cs="Arial"/>
          <w:b/>
          <w:bCs/>
          <w:sz w:val="20"/>
          <w:szCs w:val="20"/>
        </w:rPr>
        <w:t>3</w:t>
      </w:r>
      <w:r w:rsidRPr="00FC5210">
        <w:rPr>
          <w:rFonts w:ascii="Arial Narrow" w:hAnsi="Arial Narrow" w:cs="Arial"/>
          <w:sz w:val="20"/>
          <w:szCs w:val="20"/>
        </w:rPr>
        <w:t xml:space="preserve"> puntos)</w:t>
      </w:r>
    </w:p>
    <w:p w14:paraId="7DDD56E3" w14:textId="397AA599" w:rsidR="00360CD0" w:rsidRDefault="00032EF8" w:rsidP="00890137">
      <w:pPr>
        <w:jc w:val="both"/>
        <w:rPr>
          <w:rFonts w:ascii="Arial Narrow" w:hAnsi="Arial Narrow" w:cs="Arial"/>
          <w:sz w:val="20"/>
          <w:szCs w:val="20"/>
        </w:rPr>
      </w:pPr>
      <w:r>
        <w:rPr>
          <w:rFonts w:ascii="Arial Narrow" w:hAnsi="Arial Narrow" w:cs="Arial"/>
          <w:sz w:val="20"/>
          <w:szCs w:val="20"/>
        </w:rPr>
        <w:t xml:space="preserve">1- </w:t>
      </w:r>
      <w:r w:rsidR="00360CD0" w:rsidRPr="00FC5210">
        <w:rPr>
          <w:rFonts w:ascii="Arial Narrow" w:hAnsi="Arial Narrow" w:cs="Arial"/>
          <w:sz w:val="20"/>
          <w:szCs w:val="20"/>
        </w:rPr>
        <w:t>La</w:t>
      </w:r>
      <w:r>
        <w:rPr>
          <w:rFonts w:ascii="Arial Narrow" w:hAnsi="Arial Narrow" w:cs="Arial"/>
          <w:sz w:val="20"/>
          <w:szCs w:val="20"/>
        </w:rPr>
        <w:t xml:space="preserve"> primera </w:t>
      </w:r>
      <w:r w:rsidR="00360CD0" w:rsidRPr="00FC5210">
        <w:rPr>
          <w:rFonts w:ascii="Arial Narrow" w:hAnsi="Arial Narrow" w:cs="Arial"/>
          <w:sz w:val="20"/>
          <w:szCs w:val="20"/>
        </w:rPr>
        <w:t xml:space="preserve">entrevista las realizarán los miembros del </w:t>
      </w:r>
      <w:r w:rsidR="00AE2B1A">
        <w:rPr>
          <w:rFonts w:ascii="Arial Narrow" w:hAnsi="Arial Narrow" w:cs="Arial"/>
          <w:sz w:val="20"/>
          <w:szCs w:val="20"/>
        </w:rPr>
        <w:t>Comisión de Valoración</w:t>
      </w:r>
      <w:r w:rsidR="00360CD0" w:rsidRPr="00FC5210">
        <w:rPr>
          <w:rFonts w:ascii="Arial Narrow" w:hAnsi="Arial Narrow" w:cs="Arial"/>
          <w:sz w:val="20"/>
          <w:szCs w:val="20"/>
        </w:rPr>
        <w:t xml:space="preserve">, </w:t>
      </w:r>
      <w:r w:rsidR="00360CD0" w:rsidRPr="00C72310">
        <w:rPr>
          <w:rFonts w:ascii="Arial Narrow" w:hAnsi="Arial Narrow" w:cs="Arial"/>
          <w:sz w:val="20"/>
          <w:szCs w:val="20"/>
        </w:rPr>
        <w:t>pudiendo estar asistidos por un Consultor Externo</w:t>
      </w:r>
      <w:r w:rsidR="00360CD0" w:rsidRPr="00FC5210">
        <w:rPr>
          <w:rFonts w:ascii="Arial Narrow" w:hAnsi="Arial Narrow" w:cs="Arial"/>
          <w:sz w:val="20"/>
          <w:szCs w:val="20"/>
        </w:rPr>
        <w:t>. Estas entrevistas tendrán como contenidos el historial profesional (Currículum Vitae) de la persona aspirante, así como motivaciones y aspectos tanto actitudinales como aptitudinales.</w:t>
      </w:r>
      <w:r>
        <w:rPr>
          <w:rFonts w:ascii="Arial Narrow" w:hAnsi="Arial Narrow" w:cs="Arial"/>
          <w:sz w:val="20"/>
          <w:szCs w:val="20"/>
        </w:rPr>
        <w:t xml:space="preserve"> </w:t>
      </w:r>
      <w:r w:rsidRPr="00032EF8">
        <w:rPr>
          <w:rFonts w:ascii="Arial Narrow" w:hAnsi="Arial Narrow" w:cs="Arial"/>
          <w:b/>
          <w:bCs/>
          <w:sz w:val="20"/>
          <w:szCs w:val="20"/>
        </w:rPr>
        <w:t>Esta entrevista tendrá una puntuación máxima de 2 puntos.</w:t>
      </w:r>
    </w:p>
    <w:p w14:paraId="04EFF416" w14:textId="695D523D" w:rsidR="001E1D9F" w:rsidRPr="00FC5210" w:rsidRDefault="00032EF8" w:rsidP="00890137">
      <w:pPr>
        <w:jc w:val="both"/>
        <w:rPr>
          <w:rFonts w:ascii="Arial Narrow" w:hAnsi="Arial Narrow" w:cs="Arial"/>
          <w:sz w:val="20"/>
          <w:szCs w:val="20"/>
        </w:rPr>
      </w:pPr>
      <w:r>
        <w:rPr>
          <w:rFonts w:ascii="Arial Narrow" w:hAnsi="Arial Narrow" w:cs="Arial"/>
          <w:sz w:val="20"/>
          <w:szCs w:val="20"/>
        </w:rPr>
        <w:t>2- La segunda e</w:t>
      </w:r>
      <w:r w:rsidR="001E1D9F">
        <w:rPr>
          <w:rFonts w:ascii="Arial Narrow" w:hAnsi="Arial Narrow" w:cs="Arial"/>
          <w:sz w:val="20"/>
          <w:szCs w:val="20"/>
        </w:rPr>
        <w:t xml:space="preserve">ntrevista </w:t>
      </w:r>
      <w:r>
        <w:rPr>
          <w:rFonts w:ascii="Arial Narrow" w:hAnsi="Arial Narrow" w:cs="Arial"/>
          <w:sz w:val="20"/>
          <w:szCs w:val="20"/>
        </w:rPr>
        <w:t xml:space="preserve">será realizada por el </w:t>
      </w:r>
      <w:r w:rsidR="00583A89">
        <w:rPr>
          <w:rFonts w:ascii="Arial Narrow" w:hAnsi="Arial Narrow" w:cs="Arial"/>
          <w:sz w:val="20"/>
          <w:szCs w:val="20"/>
        </w:rPr>
        <w:t>Director Gerente</w:t>
      </w:r>
      <w:r>
        <w:rPr>
          <w:rFonts w:ascii="Arial Narrow" w:hAnsi="Arial Narrow" w:cs="Arial"/>
          <w:sz w:val="20"/>
          <w:szCs w:val="20"/>
        </w:rPr>
        <w:t xml:space="preserve">, con el fin de analizar la adecuación general de </w:t>
      </w:r>
      <w:r w:rsidR="0033180B">
        <w:rPr>
          <w:rFonts w:ascii="Arial Narrow" w:hAnsi="Arial Narrow" w:cs="Arial"/>
          <w:sz w:val="20"/>
          <w:szCs w:val="20"/>
        </w:rPr>
        <w:t xml:space="preserve">cada </w:t>
      </w:r>
      <w:r>
        <w:rPr>
          <w:rFonts w:ascii="Arial Narrow" w:hAnsi="Arial Narrow" w:cs="Arial"/>
          <w:sz w:val="20"/>
          <w:szCs w:val="20"/>
        </w:rPr>
        <w:t xml:space="preserve"> candidatura al puesto.</w:t>
      </w:r>
      <w:r w:rsidR="001E1D9F">
        <w:rPr>
          <w:rFonts w:ascii="Arial Narrow" w:hAnsi="Arial Narrow" w:cs="Arial"/>
          <w:sz w:val="20"/>
          <w:szCs w:val="20"/>
        </w:rPr>
        <w:t xml:space="preserve"> </w:t>
      </w:r>
      <w:r w:rsidRPr="00032EF8">
        <w:rPr>
          <w:rFonts w:ascii="Arial Narrow" w:hAnsi="Arial Narrow" w:cs="Arial"/>
          <w:b/>
          <w:bCs/>
          <w:sz w:val="20"/>
          <w:szCs w:val="20"/>
        </w:rPr>
        <w:t xml:space="preserve">Esta entrevista tendrá una puntuación máxima de </w:t>
      </w:r>
      <w:r>
        <w:rPr>
          <w:rFonts w:ascii="Arial Narrow" w:hAnsi="Arial Narrow" w:cs="Arial"/>
          <w:b/>
          <w:bCs/>
          <w:sz w:val="20"/>
          <w:szCs w:val="20"/>
        </w:rPr>
        <w:t>1</w:t>
      </w:r>
      <w:r w:rsidRPr="00032EF8">
        <w:rPr>
          <w:rFonts w:ascii="Arial Narrow" w:hAnsi="Arial Narrow" w:cs="Arial"/>
          <w:b/>
          <w:bCs/>
          <w:sz w:val="20"/>
          <w:szCs w:val="20"/>
        </w:rPr>
        <w:t xml:space="preserve"> punto.</w:t>
      </w:r>
    </w:p>
    <w:p w14:paraId="3C0A8D05" w14:textId="1BEA5F44" w:rsidR="00BD7D37" w:rsidRDefault="00360CD0" w:rsidP="00890137">
      <w:pPr>
        <w:jc w:val="both"/>
        <w:rPr>
          <w:rFonts w:ascii="Arial Narrow" w:hAnsi="Arial Narrow" w:cs="Arial"/>
          <w:b/>
          <w:sz w:val="20"/>
          <w:szCs w:val="20"/>
        </w:rPr>
      </w:pPr>
      <w:r w:rsidRPr="00FC5210">
        <w:rPr>
          <w:rFonts w:ascii="Arial Narrow" w:hAnsi="Arial Narrow" w:cs="Arial"/>
          <w:b/>
          <w:sz w:val="20"/>
          <w:szCs w:val="20"/>
        </w:rPr>
        <w:t xml:space="preserve">Una vez realizadas las entrevistas, se presentará una relación ordenada en base a las puntuaciones obtenidas en las pruebas anteriores, resultando </w:t>
      </w:r>
      <w:r w:rsidR="001D4D82">
        <w:rPr>
          <w:rFonts w:ascii="Arial Narrow" w:hAnsi="Arial Narrow" w:cs="Arial"/>
          <w:b/>
          <w:sz w:val="20"/>
          <w:szCs w:val="20"/>
        </w:rPr>
        <w:t xml:space="preserve">seleccionada </w:t>
      </w:r>
      <w:r w:rsidR="003376F1">
        <w:rPr>
          <w:rFonts w:ascii="Arial Narrow" w:hAnsi="Arial Narrow" w:cs="Arial"/>
          <w:b/>
          <w:sz w:val="20"/>
          <w:szCs w:val="20"/>
        </w:rPr>
        <w:t>la</w:t>
      </w:r>
      <w:r w:rsidRPr="00FC5210">
        <w:rPr>
          <w:rFonts w:ascii="Arial Narrow" w:hAnsi="Arial Narrow" w:cs="Arial"/>
          <w:b/>
          <w:sz w:val="20"/>
          <w:szCs w:val="20"/>
        </w:rPr>
        <w:t xml:space="preserve"> candidatura que </w:t>
      </w:r>
      <w:proofErr w:type="gramStart"/>
      <w:r w:rsidRPr="00FC5210">
        <w:rPr>
          <w:rFonts w:ascii="Arial Narrow" w:hAnsi="Arial Narrow" w:cs="Arial"/>
          <w:b/>
          <w:sz w:val="20"/>
          <w:szCs w:val="20"/>
        </w:rPr>
        <w:t>obtengan</w:t>
      </w:r>
      <w:proofErr w:type="gramEnd"/>
      <w:r w:rsidRPr="00FC5210">
        <w:rPr>
          <w:rFonts w:ascii="Arial Narrow" w:hAnsi="Arial Narrow" w:cs="Arial"/>
          <w:b/>
          <w:sz w:val="20"/>
          <w:szCs w:val="20"/>
        </w:rPr>
        <w:t xml:space="preserve"> la puntuación más alta.</w:t>
      </w:r>
    </w:p>
    <w:p w14:paraId="126848A6" w14:textId="77777777" w:rsidR="00BD7D37" w:rsidRDefault="00BD7D37" w:rsidP="00890137">
      <w:pPr>
        <w:jc w:val="both"/>
        <w:rPr>
          <w:rFonts w:ascii="Arial Narrow" w:hAnsi="Arial Narrow" w:cs="Arial"/>
          <w:b/>
          <w:sz w:val="20"/>
          <w:szCs w:val="20"/>
        </w:rPr>
      </w:pPr>
    </w:p>
    <w:p w14:paraId="7DDD56E7" w14:textId="545FAE7E" w:rsidR="001C3EB0" w:rsidRPr="006B6964" w:rsidRDefault="006B6964" w:rsidP="00890137">
      <w:pPr>
        <w:jc w:val="both"/>
        <w:rPr>
          <w:rFonts w:ascii="Arial Narrow" w:hAnsi="Arial Narrow" w:cs="Arial"/>
          <w:b/>
          <w:i/>
          <w:sz w:val="20"/>
          <w:szCs w:val="20"/>
          <w:u w:val="single"/>
        </w:rPr>
      </w:pPr>
      <w:r w:rsidRPr="00FC5210">
        <w:rPr>
          <w:rFonts w:ascii="Arial Narrow" w:hAnsi="Arial Narrow" w:cs="Arial"/>
          <w:b/>
          <w:i/>
          <w:sz w:val="20"/>
          <w:szCs w:val="20"/>
        </w:rPr>
        <w:t>4.</w:t>
      </w:r>
      <w:r>
        <w:rPr>
          <w:rFonts w:ascii="Arial Narrow" w:hAnsi="Arial Narrow" w:cs="Arial"/>
          <w:b/>
          <w:i/>
          <w:sz w:val="20"/>
          <w:szCs w:val="20"/>
          <w:u w:val="single"/>
        </w:rPr>
        <w:t>ALEGACIONES:</w:t>
      </w:r>
    </w:p>
    <w:p w14:paraId="7DDD56E9" w14:textId="1FE9412D" w:rsidR="006B6964" w:rsidRDefault="00C27FDD" w:rsidP="00890137">
      <w:pPr>
        <w:jc w:val="both"/>
        <w:rPr>
          <w:rFonts w:ascii="Arial Narrow" w:hAnsi="Arial Narrow" w:cs="Arial"/>
          <w:sz w:val="20"/>
          <w:szCs w:val="20"/>
        </w:rPr>
      </w:pPr>
      <w:r w:rsidRPr="006B6964">
        <w:rPr>
          <w:rFonts w:ascii="Arial Narrow" w:hAnsi="Arial Narrow" w:cs="Arial"/>
          <w:sz w:val="20"/>
          <w:szCs w:val="20"/>
        </w:rPr>
        <w:t>Una vez finalizado el proceso</w:t>
      </w:r>
      <w:r w:rsidR="000F5261">
        <w:rPr>
          <w:rFonts w:ascii="Arial Narrow" w:hAnsi="Arial Narrow" w:cs="Arial"/>
          <w:sz w:val="20"/>
          <w:szCs w:val="20"/>
        </w:rPr>
        <w:t>,</w:t>
      </w:r>
      <w:r w:rsidRPr="006B6964">
        <w:rPr>
          <w:rFonts w:ascii="Arial Narrow" w:hAnsi="Arial Narrow" w:cs="Arial"/>
          <w:sz w:val="20"/>
          <w:szCs w:val="20"/>
        </w:rPr>
        <w:t xml:space="preserve"> se dispondrá de 3 días hábiles para realizar alegaciones</w:t>
      </w:r>
      <w:r w:rsidR="00B32036">
        <w:rPr>
          <w:rFonts w:ascii="Arial Narrow" w:hAnsi="Arial Narrow" w:cs="Arial"/>
          <w:sz w:val="20"/>
          <w:szCs w:val="20"/>
        </w:rPr>
        <w:t xml:space="preserve"> </w:t>
      </w:r>
      <w:r w:rsidR="00B32036" w:rsidRPr="00FC5210">
        <w:rPr>
          <w:rFonts w:ascii="Arial Narrow" w:hAnsi="Arial Narrow" w:cs="Arial"/>
          <w:sz w:val="20"/>
          <w:szCs w:val="20"/>
        </w:rPr>
        <w:t xml:space="preserve">mediante </w:t>
      </w:r>
      <w:r w:rsidR="00B32036">
        <w:rPr>
          <w:rFonts w:ascii="Arial Narrow" w:hAnsi="Arial Narrow" w:cs="Arial"/>
          <w:sz w:val="20"/>
          <w:szCs w:val="20"/>
        </w:rPr>
        <w:t xml:space="preserve">escrito dirigido al </w:t>
      </w:r>
      <w:r w:rsidR="00B32036" w:rsidRPr="008843B8">
        <w:rPr>
          <w:rFonts w:ascii="Arial Narrow" w:hAnsi="Arial Narrow" w:cs="Arial"/>
          <w:sz w:val="20"/>
          <w:szCs w:val="20"/>
        </w:rPr>
        <w:t xml:space="preserve">siguiente </w:t>
      </w:r>
      <w:r w:rsidR="008843B8" w:rsidRPr="008843B8">
        <w:rPr>
          <w:rFonts w:ascii="Arial Narrow" w:hAnsi="Arial Narrow" w:cs="Arial"/>
          <w:sz w:val="20"/>
          <w:szCs w:val="20"/>
        </w:rPr>
        <w:t>correo electrónico: info@standby.es.</w:t>
      </w:r>
    </w:p>
    <w:p w14:paraId="6857400D" w14:textId="764110AE" w:rsidR="005A17E6" w:rsidRDefault="005A17E6" w:rsidP="00890137">
      <w:pPr>
        <w:jc w:val="both"/>
        <w:rPr>
          <w:rFonts w:ascii="Arial Narrow" w:hAnsi="Arial Narrow" w:cs="Arial"/>
          <w:sz w:val="20"/>
          <w:szCs w:val="20"/>
        </w:rPr>
      </w:pPr>
    </w:p>
    <w:p w14:paraId="7DDD56EA" w14:textId="77777777" w:rsidR="00360CD0" w:rsidRPr="00FC5210" w:rsidRDefault="006B6964" w:rsidP="00360CD0">
      <w:pPr>
        <w:jc w:val="both"/>
        <w:rPr>
          <w:rFonts w:ascii="Arial Narrow" w:hAnsi="Arial Narrow" w:cs="Arial"/>
          <w:b/>
          <w:i/>
          <w:sz w:val="20"/>
          <w:szCs w:val="20"/>
          <w:u w:val="single"/>
        </w:rPr>
      </w:pPr>
      <w:r>
        <w:rPr>
          <w:rFonts w:ascii="Arial Narrow" w:hAnsi="Arial Narrow" w:cs="Arial"/>
          <w:b/>
          <w:i/>
          <w:sz w:val="20"/>
          <w:szCs w:val="20"/>
        </w:rPr>
        <w:t>5</w:t>
      </w:r>
      <w:r w:rsidR="00360CD0" w:rsidRPr="00FC5210">
        <w:rPr>
          <w:rFonts w:ascii="Arial Narrow" w:hAnsi="Arial Narrow" w:cs="Arial"/>
          <w:b/>
          <w:i/>
          <w:sz w:val="20"/>
          <w:szCs w:val="20"/>
        </w:rPr>
        <w:t>.</w:t>
      </w:r>
      <w:r w:rsidR="00360CD0" w:rsidRPr="00FC5210">
        <w:rPr>
          <w:rFonts w:ascii="Arial Narrow" w:hAnsi="Arial Narrow" w:cs="Arial"/>
          <w:b/>
          <w:i/>
          <w:sz w:val="20"/>
          <w:szCs w:val="20"/>
          <w:u w:val="single"/>
        </w:rPr>
        <w:t>INCORPORACIÓN:</w:t>
      </w:r>
    </w:p>
    <w:p w14:paraId="7DDD56EB" w14:textId="06FA7F15" w:rsidR="0089417E" w:rsidRPr="00FC5210" w:rsidRDefault="001C3EB0" w:rsidP="00810D72">
      <w:pPr>
        <w:jc w:val="both"/>
        <w:rPr>
          <w:rFonts w:ascii="Arial Narrow" w:hAnsi="Arial Narrow" w:cs="Arial"/>
          <w:sz w:val="20"/>
          <w:szCs w:val="20"/>
        </w:rPr>
      </w:pPr>
      <w:r>
        <w:rPr>
          <w:rFonts w:ascii="Arial Narrow" w:hAnsi="Arial Narrow" w:cs="Arial"/>
          <w:sz w:val="20"/>
          <w:szCs w:val="20"/>
        </w:rPr>
        <w:t xml:space="preserve">La </w:t>
      </w:r>
      <w:r w:rsidR="0017141B">
        <w:rPr>
          <w:rFonts w:ascii="Arial Narrow" w:hAnsi="Arial Narrow" w:cs="Arial"/>
          <w:sz w:val="20"/>
          <w:szCs w:val="20"/>
        </w:rPr>
        <w:t>candidatura seleccionada</w:t>
      </w:r>
      <w:r w:rsidR="0089417E" w:rsidRPr="00FC5210">
        <w:rPr>
          <w:rFonts w:ascii="Arial Narrow" w:hAnsi="Arial Narrow" w:cs="Arial"/>
          <w:sz w:val="20"/>
          <w:szCs w:val="20"/>
        </w:rPr>
        <w:t xml:space="preserve"> deberá obtener posteriormente la capacitación necesaria para el desempeño de las funciones </w:t>
      </w:r>
      <w:r w:rsidR="00834687">
        <w:rPr>
          <w:rFonts w:ascii="Arial Narrow" w:hAnsi="Arial Narrow" w:cs="Arial"/>
          <w:sz w:val="20"/>
          <w:szCs w:val="20"/>
        </w:rPr>
        <w:t xml:space="preserve">reflejadas en la presente convocatoria, </w:t>
      </w:r>
      <w:r w:rsidR="0089417E" w:rsidRPr="00FC5210">
        <w:rPr>
          <w:rFonts w:ascii="Arial Narrow" w:hAnsi="Arial Narrow" w:cs="Arial"/>
          <w:sz w:val="20"/>
          <w:szCs w:val="20"/>
        </w:rPr>
        <w:t xml:space="preserve">para </w:t>
      </w:r>
      <w:r w:rsidR="000F5261">
        <w:rPr>
          <w:rFonts w:ascii="Arial Narrow" w:hAnsi="Arial Narrow" w:cs="Arial"/>
          <w:sz w:val="20"/>
          <w:szCs w:val="20"/>
        </w:rPr>
        <w:t>la</w:t>
      </w:r>
      <w:r w:rsidR="0089417E" w:rsidRPr="00FC5210">
        <w:rPr>
          <w:rFonts w:ascii="Arial Narrow" w:hAnsi="Arial Narrow" w:cs="Arial"/>
          <w:sz w:val="20"/>
          <w:szCs w:val="20"/>
        </w:rPr>
        <w:t xml:space="preserve"> cual han sido seleccionad</w:t>
      </w:r>
      <w:r w:rsidR="000F5261">
        <w:rPr>
          <w:rFonts w:ascii="Arial Narrow" w:hAnsi="Arial Narrow" w:cs="Arial"/>
          <w:sz w:val="20"/>
          <w:szCs w:val="20"/>
        </w:rPr>
        <w:t>a</w:t>
      </w:r>
      <w:r w:rsidR="0089417E" w:rsidRPr="00FC5210">
        <w:rPr>
          <w:rFonts w:ascii="Arial Narrow" w:hAnsi="Arial Narrow" w:cs="Arial"/>
          <w:sz w:val="20"/>
          <w:szCs w:val="20"/>
        </w:rPr>
        <w:t>s</w:t>
      </w:r>
      <w:r w:rsidR="003376F1">
        <w:rPr>
          <w:rFonts w:ascii="Arial Narrow" w:hAnsi="Arial Narrow" w:cs="Arial"/>
          <w:sz w:val="20"/>
          <w:szCs w:val="20"/>
        </w:rPr>
        <w:t>, a través de las pruebas médicas correspondientes</w:t>
      </w:r>
      <w:r w:rsidR="000F5261">
        <w:rPr>
          <w:rFonts w:ascii="Arial Narrow" w:hAnsi="Arial Narrow" w:cs="Arial"/>
          <w:sz w:val="20"/>
          <w:szCs w:val="20"/>
        </w:rPr>
        <w:t>.</w:t>
      </w:r>
    </w:p>
    <w:p w14:paraId="7DDD56EC" w14:textId="299F6DE4" w:rsidR="001C3EB0" w:rsidRDefault="00D72DD3" w:rsidP="00810D72">
      <w:pPr>
        <w:jc w:val="both"/>
        <w:rPr>
          <w:rFonts w:ascii="Arial Narrow" w:hAnsi="Arial Narrow" w:cs="Arial"/>
          <w:sz w:val="20"/>
          <w:szCs w:val="20"/>
        </w:rPr>
      </w:pPr>
      <w:r w:rsidRPr="00FC5210">
        <w:rPr>
          <w:rFonts w:ascii="Arial Narrow" w:hAnsi="Arial Narrow" w:cs="Arial"/>
          <w:sz w:val="20"/>
          <w:szCs w:val="20"/>
        </w:rPr>
        <w:t>En caso de obtener la calificación de APTO</w:t>
      </w:r>
      <w:r w:rsidR="00C72310">
        <w:rPr>
          <w:rFonts w:ascii="Arial Narrow" w:hAnsi="Arial Narrow" w:cs="Arial"/>
          <w:sz w:val="20"/>
          <w:szCs w:val="20"/>
        </w:rPr>
        <w:t>/A</w:t>
      </w:r>
      <w:r w:rsidRPr="00FC5210">
        <w:rPr>
          <w:rFonts w:ascii="Arial Narrow" w:hAnsi="Arial Narrow" w:cs="Arial"/>
          <w:sz w:val="20"/>
          <w:szCs w:val="20"/>
        </w:rPr>
        <w:t xml:space="preserve">, el/la aspirante seleccionado se incorporará a la </w:t>
      </w:r>
      <w:r w:rsidR="00C72310">
        <w:rPr>
          <w:rFonts w:ascii="Arial Narrow" w:hAnsi="Arial Narrow" w:cs="Arial"/>
          <w:sz w:val="20"/>
          <w:szCs w:val="20"/>
        </w:rPr>
        <w:t>e</w:t>
      </w:r>
      <w:r w:rsidRPr="00FC5210">
        <w:rPr>
          <w:rFonts w:ascii="Arial Narrow" w:hAnsi="Arial Narrow" w:cs="Arial"/>
          <w:sz w:val="20"/>
          <w:szCs w:val="20"/>
        </w:rPr>
        <w:t xml:space="preserve">mpresa en la fecha que por la misma se determine, con las condiciones laborales vigentes en la </w:t>
      </w:r>
      <w:r w:rsidR="00C72310">
        <w:rPr>
          <w:rFonts w:ascii="Arial Narrow" w:hAnsi="Arial Narrow" w:cs="Arial"/>
          <w:sz w:val="20"/>
          <w:szCs w:val="20"/>
        </w:rPr>
        <w:t>e</w:t>
      </w:r>
      <w:r w:rsidRPr="00FC5210">
        <w:rPr>
          <w:rFonts w:ascii="Arial Narrow" w:hAnsi="Arial Narrow" w:cs="Arial"/>
          <w:sz w:val="20"/>
          <w:szCs w:val="20"/>
        </w:rPr>
        <w:t xml:space="preserve">mpresa en el momento de la contratación. En caso de obtener una calificación de </w:t>
      </w:r>
      <w:r w:rsidR="000F5261">
        <w:rPr>
          <w:rFonts w:ascii="Arial Narrow" w:hAnsi="Arial Narrow" w:cs="Arial"/>
          <w:sz w:val="20"/>
          <w:szCs w:val="20"/>
        </w:rPr>
        <w:t>NO</w:t>
      </w:r>
      <w:r w:rsidRPr="00FC5210">
        <w:rPr>
          <w:rFonts w:ascii="Arial Narrow" w:hAnsi="Arial Narrow" w:cs="Arial"/>
          <w:sz w:val="20"/>
          <w:szCs w:val="20"/>
        </w:rPr>
        <w:t xml:space="preserve"> </w:t>
      </w:r>
      <w:r w:rsidR="000F5261">
        <w:rPr>
          <w:rFonts w:ascii="Arial Narrow" w:hAnsi="Arial Narrow" w:cs="Arial"/>
          <w:sz w:val="20"/>
          <w:szCs w:val="20"/>
        </w:rPr>
        <w:t>APTO/A</w:t>
      </w:r>
      <w:r w:rsidRPr="00FC5210">
        <w:rPr>
          <w:rFonts w:ascii="Arial Narrow" w:hAnsi="Arial Narrow" w:cs="Arial"/>
          <w:sz w:val="20"/>
          <w:szCs w:val="20"/>
        </w:rPr>
        <w:t>, el/la aspirante quedará excluido.</w:t>
      </w:r>
    </w:p>
    <w:p w14:paraId="64479486" w14:textId="5B7B84DD" w:rsidR="00437EEB" w:rsidRDefault="00437EEB" w:rsidP="00810D72">
      <w:pPr>
        <w:jc w:val="both"/>
        <w:rPr>
          <w:rFonts w:ascii="Arial Narrow" w:hAnsi="Arial Narrow" w:cs="Arial"/>
          <w:sz w:val="20"/>
          <w:szCs w:val="20"/>
        </w:rPr>
      </w:pPr>
      <w:r>
        <w:rPr>
          <w:rFonts w:ascii="Arial Narrow" w:hAnsi="Arial Narrow" w:cs="Arial"/>
          <w:sz w:val="20"/>
          <w:szCs w:val="20"/>
        </w:rPr>
        <w:t>La candidatura incorporada podrá aplicar a la convocatoria para la cobertura definitiva de la plaza.</w:t>
      </w:r>
    </w:p>
    <w:p w14:paraId="7DDD56ED" w14:textId="77777777" w:rsidR="006B6964" w:rsidRDefault="006B6964" w:rsidP="00810D72">
      <w:pPr>
        <w:jc w:val="both"/>
        <w:rPr>
          <w:rFonts w:ascii="Arial Narrow" w:hAnsi="Arial Narrow" w:cs="Arial"/>
          <w:b/>
          <w:i/>
          <w:sz w:val="20"/>
          <w:szCs w:val="20"/>
        </w:rPr>
      </w:pPr>
    </w:p>
    <w:p w14:paraId="7DDD56EE" w14:textId="76524671" w:rsidR="003444CE" w:rsidRPr="001C3EB0" w:rsidRDefault="006B6964" w:rsidP="00810D72">
      <w:pPr>
        <w:jc w:val="both"/>
        <w:rPr>
          <w:rFonts w:ascii="Arial Narrow" w:hAnsi="Arial Narrow" w:cs="Arial"/>
          <w:b/>
          <w:i/>
          <w:sz w:val="20"/>
          <w:szCs w:val="20"/>
          <w:u w:val="single"/>
        </w:rPr>
      </w:pPr>
      <w:r>
        <w:rPr>
          <w:rFonts w:ascii="Arial Narrow" w:hAnsi="Arial Narrow" w:cs="Arial"/>
          <w:b/>
          <w:i/>
          <w:sz w:val="20"/>
          <w:szCs w:val="20"/>
        </w:rPr>
        <w:t>6</w:t>
      </w:r>
      <w:r w:rsidR="003444CE" w:rsidRPr="00FC5210">
        <w:rPr>
          <w:rFonts w:ascii="Arial Narrow" w:hAnsi="Arial Narrow" w:cs="Arial"/>
          <w:b/>
          <w:i/>
          <w:sz w:val="20"/>
          <w:szCs w:val="20"/>
        </w:rPr>
        <w:t>.</w:t>
      </w:r>
      <w:r w:rsidR="0063100D">
        <w:rPr>
          <w:rFonts w:ascii="Arial Narrow" w:hAnsi="Arial Narrow" w:cs="Arial"/>
          <w:b/>
          <w:i/>
          <w:sz w:val="20"/>
          <w:szCs w:val="20"/>
          <w:u w:val="single"/>
        </w:rPr>
        <w:t>Ó</w:t>
      </w:r>
      <w:r w:rsidR="001C3EB0" w:rsidRPr="001C3EB0">
        <w:rPr>
          <w:rFonts w:ascii="Arial Narrow" w:hAnsi="Arial Narrow" w:cs="Arial"/>
          <w:b/>
          <w:i/>
          <w:sz w:val="20"/>
          <w:szCs w:val="20"/>
          <w:u w:val="single"/>
        </w:rPr>
        <w:t>RGANO RESPONSABLE DEL PROCESO DE SELECCIÓN (</w:t>
      </w:r>
      <w:r w:rsidR="00AE2B1A">
        <w:rPr>
          <w:rFonts w:ascii="Arial Narrow" w:hAnsi="Arial Narrow" w:cs="Arial"/>
          <w:b/>
          <w:i/>
          <w:sz w:val="20"/>
          <w:szCs w:val="20"/>
          <w:u w:val="single"/>
        </w:rPr>
        <w:t>COMISIÓN DE VALORACIÓN</w:t>
      </w:r>
      <w:r w:rsidR="001C3EB0" w:rsidRPr="001C3EB0">
        <w:rPr>
          <w:rFonts w:ascii="Arial Narrow" w:hAnsi="Arial Narrow" w:cs="Arial"/>
          <w:b/>
          <w:i/>
          <w:sz w:val="20"/>
          <w:szCs w:val="20"/>
          <w:u w:val="single"/>
        </w:rPr>
        <w:t>)</w:t>
      </w:r>
      <w:r w:rsidR="003444CE" w:rsidRPr="001C3EB0">
        <w:rPr>
          <w:rFonts w:ascii="Arial Narrow" w:hAnsi="Arial Narrow" w:cs="Arial"/>
          <w:b/>
          <w:i/>
          <w:sz w:val="20"/>
          <w:szCs w:val="20"/>
          <w:u w:val="single"/>
        </w:rPr>
        <w:t>:</w:t>
      </w:r>
    </w:p>
    <w:p w14:paraId="7DDD56EF" w14:textId="5DF99E5A" w:rsidR="003444CE" w:rsidRDefault="003444CE" w:rsidP="003444CE">
      <w:pPr>
        <w:spacing w:after="112"/>
        <w:ind w:left="-5"/>
        <w:jc w:val="both"/>
        <w:rPr>
          <w:rFonts w:ascii="Arial Narrow" w:hAnsi="Arial Narrow" w:cs="Arial"/>
          <w:sz w:val="20"/>
          <w:szCs w:val="20"/>
        </w:rPr>
      </w:pPr>
      <w:r w:rsidRPr="001C3EB0">
        <w:rPr>
          <w:rFonts w:ascii="Arial Narrow" w:hAnsi="Arial Narrow" w:cs="Arial"/>
          <w:sz w:val="20"/>
          <w:szCs w:val="20"/>
        </w:rPr>
        <w:t>El proceso de selección estará tutelado por un</w:t>
      </w:r>
      <w:r w:rsidR="00AE2B1A">
        <w:rPr>
          <w:rFonts w:ascii="Arial Narrow" w:hAnsi="Arial Narrow" w:cs="Arial"/>
          <w:sz w:val="20"/>
          <w:szCs w:val="20"/>
        </w:rPr>
        <w:t>a</w:t>
      </w:r>
      <w:r w:rsidRPr="001C3EB0">
        <w:rPr>
          <w:rFonts w:ascii="Arial Narrow" w:hAnsi="Arial Narrow" w:cs="Arial"/>
          <w:sz w:val="20"/>
          <w:szCs w:val="20"/>
        </w:rPr>
        <w:t xml:space="preserve"> </w:t>
      </w:r>
      <w:r w:rsidR="00AE2B1A">
        <w:rPr>
          <w:rFonts w:ascii="Arial Narrow" w:hAnsi="Arial Narrow" w:cs="Arial"/>
          <w:sz w:val="20"/>
          <w:szCs w:val="20"/>
        </w:rPr>
        <w:t>Comisión de Valoración</w:t>
      </w:r>
      <w:r w:rsidRPr="001C3EB0">
        <w:rPr>
          <w:rFonts w:ascii="Arial Narrow" w:hAnsi="Arial Narrow" w:cs="Arial"/>
          <w:sz w:val="20"/>
          <w:szCs w:val="20"/>
        </w:rPr>
        <w:t xml:space="preserve"> compuesto por un </w:t>
      </w:r>
      <w:r w:rsidR="00032EF8">
        <w:rPr>
          <w:rFonts w:ascii="Arial Narrow" w:hAnsi="Arial Narrow" w:cs="Arial"/>
          <w:sz w:val="20"/>
          <w:szCs w:val="20"/>
        </w:rPr>
        <w:t>P</w:t>
      </w:r>
      <w:r w:rsidR="0017141B" w:rsidRPr="001C3EB0">
        <w:rPr>
          <w:rFonts w:ascii="Arial Narrow" w:hAnsi="Arial Narrow" w:cs="Arial"/>
          <w:sz w:val="20"/>
          <w:szCs w:val="20"/>
        </w:rPr>
        <w:t>residente</w:t>
      </w:r>
      <w:r w:rsidRPr="001C3EB0">
        <w:rPr>
          <w:rFonts w:ascii="Arial Narrow" w:hAnsi="Arial Narrow" w:cs="Arial"/>
          <w:sz w:val="20"/>
          <w:szCs w:val="20"/>
        </w:rPr>
        <w:t xml:space="preserve"> y dos Vocales.</w:t>
      </w:r>
      <w:r w:rsidR="00032EF8">
        <w:rPr>
          <w:rFonts w:ascii="Arial Narrow" w:hAnsi="Arial Narrow" w:cs="Arial"/>
          <w:sz w:val="20"/>
          <w:szCs w:val="20"/>
        </w:rPr>
        <w:t xml:space="preserve"> El Director Gerente designará las personas que formen parte de la Comisión antes del desarrollo del proceso de selección.</w:t>
      </w:r>
    </w:p>
    <w:p w14:paraId="042CEF1A" w14:textId="67765B98" w:rsidR="008234D1" w:rsidRPr="00032EF8" w:rsidRDefault="008234D1" w:rsidP="003444CE">
      <w:pPr>
        <w:spacing w:after="112"/>
        <w:ind w:left="-5"/>
        <w:jc w:val="both"/>
        <w:rPr>
          <w:rFonts w:ascii="Arial Narrow" w:hAnsi="Arial Narrow" w:cs="Arial"/>
          <w:sz w:val="20"/>
          <w:szCs w:val="20"/>
        </w:rPr>
      </w:pPr>
      <w:r w:rsidRPr="00032EF8">
        <w:rPr>
          <w:rFonts w:ascii="Arial Narrow" w:hAnsi="Arial Narrow" w:cs="Arial"/>
          <w:sz w:val="20"/>
          <w:szCs w:val="20"/>
        </w:rPr>
        <w:t xml:space="preserve">Así mismo, </w:t>
      </w:r>
      <w:r w:rsidR="004A64B3" w:rsidRPr="00032EF8">
        <w:rPr>
          <w:rFonts w:ascii="Arial Narrow" w:hAnsi="Arial Narrow" w:cs="Arial"/>
          <w:sz w:val="20"/>
          <w:szCs w:val="20"/>
        </w:rPr>
        <w:t>un miembro del</w:t>
      </w:r>
      <w:r w:rsidR="003627CB" w:rsidRPr="00032EF8">
        <w:rPr>
          <w:rFonts w:ascii="Arial Narrow" w:hAnsi="Arial Narrow" w:cs="Arial"/>
          <w:sz w:val="20"/>
          <w:szCs w:val="20"/>
        </w:rPr>
        <w:t xml:space="preserve"> Comité de Empresa de Limpieza de Málaga, SAM</w:t>
      </w:r>
      <w:r w:rsidR="004A64B3" w:rsidRPr="00032EF8">
        <w:rPr>
          <w:rFonts w:ascii="Arial Narrow" w:hAnsi="Arial Narrow" w:cs="Arial"/>
          <w:sz w:val="20"/>
          <w:szCs w:val="20"/>
        </w:rPr>
        <w:t xml:space="preserve">, como observador, </w:t>
      </w:r>
      <w:r w:rsidR="008E1623" w:rsidRPr="00032EF8">
        <w:rPr>
          <w:rFonts w:ascii="Arial Narrow" w:hAnsi="Arial Narrow" w:cs="Arial"/>
          <w:sz w:val="20"/>
          <w:szCs w:val="20"/>
        </w:rPr>
        <w:t>velará por el correcto cumplimiento del desarrollo del proceso de selección objeto de la presente convocatoria</w:t>
      </w:r>
      <w:r w:rsidR="004A64B3" w:rsidRPr="00032EF8">
        <w:rPr>
          <w:rFonts w:ascii="Arial Narrow" w:hAnsi="Arial Narrow" w:cs="Arial"/>
          <w:sz w:val="20"/>
          <w:szCs w:val="20"/>
        </w:rPr>
        <w:t>, con voz pero sin voto.</w:t>
      </w:r>
    </w:p>
    <w:p w14:paraId="7DDD56F0" w14:textId="0991C0B4" w:rsidR="003444CE" w:rsidRPr="001C3EB0" w:rsidRDefault="003444CE" w:rsidP="003444CE">
      <w:pPr>
        <w:spacing w:after="112"/>
        <w:ind w:left="-5"/>
        <w:jc w:val="both"/>
        <w:rPr>
          <w:rFonts w:ascii="Arial Narrow" w:hAnsi="Arial Narrow" w:cs="Arial"/>
          <w:sz w:val="20"/>
          <w:szCs w:val="20"/>
        </w:rPr>
      </w:pPr>
      <w:r w:rsidRPr="001C3EB0">
        <w:rPr>
          <w:rFonts w:ascii="Arial Narrow" w:hAnsi="Arial Narrow" w:cs="Arial"/>
          <w:sz w:val="20"/>
          <w:szCs w:val="20"/>
        </w:rPr>
        <w:lastRenderedPageBreak/>
        <w:t xml:space="preserve">Durante el desarrollo de las diferentes pruebas que forman parte del proceso de selección, </w:t>
      </w:r>
      <w:r w:rsidR="00AE2B1A">
        <w:rPr>
          <w:rFonts w:ascii="Arial Narrow" w:hAnsi="Arial Narrow" w:cs="Arial"/>
          <w:sz w:val="20"/>
          <w:szCs w:val="20"/>
        </w:rPr>
        <w:t>la Comisión de Valoración</w:t>
      </w:r>
      <w:r w:rsidRPr="001C3EB0">
        <w:rPr>
          <w:rFonts w:ascii="Arial Narrow" w:hAnsi="Arial Narrow" w:cs="Arial"/>
          <w:sz w:val="20"/>
          <w:szCs w:val="20"/>
        </w:rPr>
        <w:t xml:space="preserve"> resolverá cualquier duda o error que pudiera surgir en la aplicación de las bases del proceso. En los supuestos en los que existan discrepancias, las decisiones se tomarán por votación, siendo válida la mayoría simple del quórum existente.</w:t>
      </w:r>
    </w:p>
    <w:p w14:paraId="7DDD56F1" w14:textId="78CCDD9E" w:rsidR="003444CE" w:rsidRPr="001C3EB0" w:rsidRDefault="003444CE" w:rsidP="003444CE">
      <w:pPr>
        <w:spacing w:after="112"/>
        <w:ind w:left="-5"/>
        <w:jc w:val="both"/>
        <w:rPr>
          <w:rFonts w:ascii="Arial Narrow" w:hAnsi="Arial Narrow" w:cs="Arial"/>
          <w:sz w:val="20"/>
          <w:szCs w:val="20"/>
        </w:rPr>
      </w:pPr>
      <w:r w:rsidRPr="001C3EB0">
        <w:rPr>
          <w:rFonts w:ascii="Arial Narrow" w:hAnsi="Arial Narrow" w:cs="Arial"/>
          <w:sz w:val="20"/>
          <w:szCs w:val="20"/>
        </w:rPr>
        <w:t xml:space="preserve">En el supuesto de que alguno de los miembros </w:t>
      </w:r>
      <w:r w:rsidR="00AE2B1A">
        <w:rPr>
          <w:rFonts w:ascii="Arial Narrow" w:hAnsi="Arial Narrow" w:cs="Arial"/>
          <w:sz w:val="20"/>
          <w:szCs w:val="20"/>
        </w:rPr>
        <w:t>de la Comisión de Valoración</w:t>
      </w:r>
      <w:r w:rsidRPr="001C3EB0">
        <w:rPr>
          <w:rFonts w:ascii="Arial Narrow" w:hAnsi="Arial Narrow" w:cs="Arial"/>
          <w:sz w:val="20"/>
          <w:szCs w:val="20"/>
        </w:rPr>
        <w:t xml:space="preserve"> tuviera parentesco de hasta cuarto grado de afinidad o consanguinidad, o convivencia con alguna de las personas aspirantes o cualquier otro tipo de relación que pudiera alterar la independencia en la toma de decisiones, deberá abstenerse de participar en el proceso. Su abstención tendrá que hacerse efectiva desde el momento en que se conozca la lista definitiva de admitidos/as a las pruebas. </w:t>
      </w:r>
    </w:p>
    <w:p w14:paraId="7DDD56F4" w14:textId="77777777" w:rsidR="006B6D50" w:rsidRPr="00FC5210" w:rsidRDefault="006B6D50" w:rsidP="003444CE">
      <w:pPr>
        <w:spacing w:after="188"/>
        <w:ind w:left="-5"/>
        <w:jc w:val="both"/>
        <w:rPr>
          <w:rFonts w:ascii="Arial Narrow" w:hAnsi="Arial Narrow" w:cs="Arial"/>
        </w:rPr>
      </w:pPr>
    </w:p>
    <w:p w14:paraId="51618706" w14:textId="762815C9" w:rsidR="000A36A6" w:rsidRPr="001C3EB0" w:rsidRDefault="000A36A6" w:rsidP="000A36A6">
      <w:pPr>
        <w:jc w:val="both"/>
        <w:rPr>
          <w:rFonts w:ascii="Arial Narrow" w:hAnsi="Arial Narrow" w:cs="Arial"/>
          <w:b/>
          <w:i/>
          <w:sz w:val="20"/>
          <w:szCs w:val="20"/>
          <w:u w:val="single"/>
        </w:rPr>
      </w:pPr>
      <w:r>
        <w:rPr>
          <w:rFonts w:ascii="Arial Narrow" w:hAnsi="Arial Narrow" w:cs="Arial"/>
          <w:b/>
          <w:i/>
          <w:sz w:val="20"/>
          <w:szCs w:val="20"/>
        </w:rPr>
        <w:t>7</w:t>
      </w:r>
      <w:r w:rsidRPr="00FC5210">
        <w:rPr>
          <w:rFonts w:ascii="Arial Narrow" w:hAnsi="Arial Narrow" w:cs="Arial"/>
          <w:b/>
          <w:i/>
          <w:sz w:val="20"/>
          <w:szCs w:val="20"/>
        </w:rPr>
        <w:t>.</w:t>
      </w:r>
      <w:r>
        <w:rPr>
          <w:rFonts w:ascii="Arial Narrow" w:hAnsi="Arial Narrow" w:cs="Arial"/>
          <w:b/>
          <w:i/>
          <w:sz w:val="20"/>
          <w:szCs w:val="20"/>
          <w:u w:val="single"/>
        </w:rPr>
        <w:t>PROTECCIÓN DE DATOS DE CARÁCTER PERSONAL</w:t>
      </w:r>
      <w:r w:rsidRPr="001C3EB0">
        <w:rPr>
          <w:rFonts w:ascii="Arial Narrow" w:hAnsi="Arial Narrow" w:cs="Arial"/>
          <w:b/>
          <w:i/>
          <w:sz w:val="20"/>
          <w:szCs w:val="20"/>
          <w:u w:val="single"/>
        </w:rPr>
        <w:t>:</w:t>
      </w:r>
    </w:p>
    <w:p w14:paraId="7DDD56F5" w14:textId="3815F3FA" w:rsidR="003444CE" w:rsidRDefault="000A36A6" w:rsidP="000A36A6">
      <w:pPr>
        <w:spacing w:after="112"/>
        <w:ind w:left="-5"/>
        <w:jc w:val="both"/>
        <w:rPr>
          <w:rFonts w:ascii="Arial Narrow" w:hAnsi="Arial Narrow" w:cs="Arial"/>
          <w:sz w:val="20"/>
          <w:szCs w:val="20"/>
        </w:rPr>
      </w:pPr>
      <w:r w:rsidRPr="000A36A6">
        <w:rPr>
          <w:rFonts w:ascii="Arial Narrow" w:hAnsi="Arial Narrow" w:cs="Arial"/>
          <w:sz w:val="20"/>
          <w:szCs w:val="20"/>
        </w:rPr>
        <w:t xml:space="preserve">En cumplimiento de lo establecido en la Ley Orgánica 3/2018, de 5 de diciembre, de Protección de Datos Personales y garantía de los derechos digitales, y normativa complementaria, las personas participantes autorizan el tratamiento de sus datos de carácter personal por parte de </w:t>
      </w:r>
      <w:r>
        <w:rPr>
          <w:rFonts w:ascii="Arial Narrow" w:hAnsi="Arial Narrow" w:cs="Arial"/>
          <w:sz w:val="20"/>
          <w:szCs w:val="20"/>
        </w:rPr>
        <w:t>Limpieza de Málaga, SAM</w:t>
      </w:r>
      <w:r w:rsidRPr="000A36A6">
        <w:rPr>
          <w:rFonts w:ascii="Arial Narrow" w:hAnsi="Arial Narrow" w:cs="Arial"/>
          <w:sz w:val="20"/>
          <w:szCs w:val="20"/>
        </w:rPr>
        <w:t xml:space="preserve"> y sus empresas colaboradoras para este proceso, en los ficheros de su propiedad con objeto de participar en el proceso de selección indicado. De acuerdo con la legislación indicada, las personas participantes podrán ejercitar sus derechos de acceso, rectificación, cancelación y oposición, remitiendo escrito a </w:t>
      </w:r>
      <w:r>
        <w:rPr>
          <w:rFonts w:ascii="Arial Narrow" w:hAnsi="Arial Narrow" w:cs="Arial"/>
          <w:sz w:val="20"/>
          <w:szCs w:val="20"/>
        </w:rPr>
        <w:t>Limpieza de Málaga, SAM</w:t>
      </w:r>
      <w:r w:rsidRPr="000A36A6">
        <w:rPr>
          <w:rFonts w:ascii="Arial Narrow" w:hAnsi="Arial Narrow" w:cs="Arial"/>
          <w:sz w:val="20"/>
          <w:szCs w:val="20"/>
        </w:rPr>
        <w:t xml:space="preserve">, a la dirección siguiente: </w:t>
      </w:r>
      <w:r>
        <w:rPr>
          <w:rFonts w:ascii="Arial Narrow" w:hAnsi="Arial Narrow" w:cs="Arial"/>
          <w:sz w:val="20"/>
          <w:szCs w:val="20"/>
        </w:rPr>
        <w:t>Camino Medioambiental, 23 -</w:t>
      </w:r>
      <w:r w:rsidRPr="000A36A6">
        <w:rPr>
          <w:rFonts w:ascii="Arial Narrow" w:hAnsi="Arial Narrow" w:cs="Arial"/>
          <w:sz w:val="20"/>
          <w:szCs w:val="20"/>
        </w:rPr>
        <w:t xml:space="preserve"> 2901</w:t>
      </w:r>
      <w:r>
        <w:rPr>
          <w:rFonts w:ascii="Arial Narrow" w:hAnsi="Arial Narrow" w:cs="Arial"/>
          <w:sz w:val="20"/>
          <w:szCs w:val="20"/>
        </w:rPr>
        <w:t>0</w:t>
      </w:r>
      <w:r w:rsidRPr="000A36A6">
        <w:rPr>
          <w:rFonts w:ascii="Arial Narrow" w:hAnsi="Arial Narrow" w:cs="Arial"/>
          <w:sz w:val="20"/>
          <w:szCs w:val="20"/>
        </w:rPr>
        <w:t>, Málaga, adjuntando fotocopia de su DNI.</w:t>
      </w:r>
    </w:p>
    <w:p w14:paraId="3D3D99FC" w14:textId="77777777" w:rsidR="00E36B61" w:rsidRDefault="00E36B61" w:rsidP="000A36A6">
      <w:pPr>
        <w:spacing w:after="112"/>
        <w:ind w:left="-5"/>
        <w:jc w:val="both"/>
        <w:rPr>
          <w:rFonts w:ascii="Arial Narrow" w:hAnsi="Arial Narrow" w:cs="Arial"/>
          <w:sz w:val="20"/>
          <w:szCs w:val="20"/>
        </w:rPr>
      </w:pPr>
    </w:p>
    <w:p w14:paraId="1486BF23" w14:textId="3816C6BC" w:rsidR="009C47A7" w:rsidRDefault="009C47A7" w:rsidP="009C47A7">
      <w:pPr>
        <w:spacing w:after="112"/>
        <w:jc w:val="both"/>
        <w:rPr>
          <w:rFonts w:ascii="Arial Narrow" w:hAnsi="Arial Narrow" w:cs="Arial"/>
          <w:sz w:val="20"/>
          <w:szCs w:val="20"/>
        </w:rPr>
      </w:pPr>
    </w:p>
    <w:p w14:paraId="5CD2DEDB" w14:textId="20BC591E" w:rsidR="00D1469A" w:rsidRDefault="00D1469A" w:rsidP="009C47A7">
      <w:pPr>
        <w:spacing w:after="112"/>
        <w:jc w:val="both"/>
        <w:rPr>
          <w:rFonts w:ascii="Arial Narrow" w:hAnsi="Arial Narrow" w:cs="Arial"/>
          <w:sz w:val="20"/>
          <w:szCs w:val="20"/>
        </w:rPr>
      </w:pPr>
    </w:p>
    <w:p w14:paraId="74B39A67" w14:textId="29375EB3" w:rsidR="00D1469A" w:rsidRDefault="00D1469A" w:rsidP="009C47A7">
      <w:pPr>
        <w:spacing w:after="112"/>
        <w:jc w:val="both"/>
        <w:rPr>
          <w:rFonts w:ascii="Arial Narrow" w:hAnsi="Arial Narrow" w:cs="Arial"/>
          <w:sz w:val="20"/>
          <w:szCs w:val="20"/>
        </w:rPr>
      </w:pPr>
    </w:p>
    <w:p w14:paraId="4C38C77A" w14:textId="394973FB" w:rsidR="00D1469A" w:rsidRDefault="00D1469A" w:rsidP="009C47A7">
      <w:pPr>
        <w:spacing w:after="112"/>
        <w:jc w:val="both"/>
        <w:rPr>
          <w:rFonts w:ascii="Arial Narrow" w:hAnsi="Arial Narrow" w:cs="Arial"/>
          <w:sz w:val="20"/>
          <w:szCs w:val="20"/>
        </w:rPr>
      </w:pPr>
    </w:p>
    <w:p w14:paraId="51F323CC" w14:textId="77B12B1D" w:rsidR="00D1469A" w:rsidRDefault="00D1469A" w:rsidP="009C47A7">
      <w:pPr>
        <w:spacing w:after="112"/>
        <w:jc w:val="both"/>
        <w:rPr>
          <w:rFonts w:ascii="Arial Narrow" w:hAnsi="Arial Narrow" w:cs="Arial"/>
          <w:sz w:val="20"/>
          <w:szCs w:val="20"/>
        </w:rPr>
      </w:pPr>
    </w:p>
    <w:p w14:paraId="62CFE7DA" w14:textId="5CFE7AD3" w:rsidR="00D1469A" w:rsidRDefault="00D1469A" w:rsidP="009C47A7">
      <w:pPr>
        <w:spacing w:after="112"/>
        <w:jc w:val="both"/>
        <w:rPr>
          <w:rFonts w:ascii="Arial Narrow" w:hAnsi="Arial Narrow" w:cs="Arial"/>
          <w:sz w:val="20"/>
          <w:szCs w:val="20"/>
        </w:rPr>
      </w:pPr>
    </w:p>
    <w:p w14:paraId="29BAC852" w14:textId="7DA3B931" w:rsidR="00D1469A" w:rsidRDefault="00D1469A" w:rsidP="009C47A7">
      <w:pPr>
        <w:spacing w:after="112"/>
        <w:jc w:val="both"/>
        <w:rPr>
          <w:rFonts w:ascii="Arial Narrow" w:hAnsi="Arial Narrow" w:cs="Arial"/>
          <w:sz w:val="20"/>
          <w:szCs w:val="20"/>
        </w:rPr>
      </w:pPr>
    </w:p>
    <w:p w14:paraId="0D0490FA" w14:textId="033A8A2F" w:rsidR="00D1469A" w:rsidRDefault="00D1469A" w:rsidP="009C47A7">
      <w:pPr>
        <w:spacing w:after="112"/>
        <w:jc w:val="both"/>
        <w:rPr>
          <w:rFonts w:ascii="Arial Narrow" w:hAnsi="Arial Narrow" w:cs="Arial"/>
          <w:sz w:val="20"/>
          <w:szCs w:val="20"/>
        </w:rPr>
      </w:pPr>
    </w:p>
    <w:p w14:paraId="77D3EBDC" w14:textId="180C5F5F" w:rsidR="00D1469A" w:rsidRDefault="00D1469A" w:rsidP="009C47A7">
      <w:pPr>
        <w:spacing w:after="112"/>
        <w:jc w:val="both"/>
        <w:rPr>
          <w:rFonts w:ascii="Arial Narrow" w:hAnsi="Arial Narrow" w:cs="Arial"/>
          <w:sz w:val="20"/>
          <w:szCs w:val="20"/>
        </w:rPr>
      </w:pPr>
    </w:p>
    <w:p w14:paraId="2DB38113" w14:textId="77777777" w:rsidR="00D1469A" w:rsidRDefault="00D1469A" w:rsidP="009C47A7">
      <w:pPr>
        <w:spacing w:after="112"/>
        <w:jc w:val="both"/>
        <w:rPr>
          <w:rFonts w:ascii="Arial Narrow" w:hAnsi="Arial Narrow" w:cs="Arial"/>
          <w:sz w:val="20"/>
          <w:szCs w:val="20"/>
        </w:rPr>
      </w:pPr>
    </w:p>
    <w:p w14:paraId="2B9D24BB" w14:textId="4A42A03F" w:rsidR="009C47A7" w:rsidRDefault="009C47A7" w:rsidP="009C47A7">
      <w:pPr>
        <w:spacing w:after="112"/>
        <w:jc w:val="both"/>
        <w:rPr>
          <w:rFonts w:ascii="Arial Narrow" w:hAnsi="Arial Narrow" w:cs="Arial"/>
          <w:sz w:val="20"/>
          <w:szCs w:val="20"/>
        </w:rPr>
      </w:pPr>
    </w:p>
    <w:p w14:paraId="790A616E" w14:textId="6D1F87D4" w:rsidR="009C47A7" w:rsidRDefault="009C47A7" w:rsidP="009C47A7">
      <w:pPr>
        <w:spacing w:after="112"/>
        <w:jc w:val="both"/>
        <w:rPr>
          <w:rFonts w:ascii="Arial Narrow" w:hAnsi="Arial Narrow" w:cs="Arial"/>
          <w:sz w:val="20"/>
          <w:szCs w:val="20"/>
        </w:rPr>
      </w:pPr>
    </w:p>
    <w:p w14:paraId="6DAAC893" w14:textId="493861C6" w:rsidR="009C47A7" w:rsidRDefault="009C47A7" w:rsidP="009C47A7">
      <w:pPr>
        <w:spacing w:after="112"/>
        <w:jc w:val="both"/>
        <w:rPr>
          <w:rFonts w:ascii="Arial Narrow" w:hAnsi="Arial Narrow" w:cs="Arial"/>
          <w:sz w:val="20"/>
          <w:szCs w:val="20"/>
        </w:rPr>
      </w:pPr>
    </w:p>
    <w:p w14:paraId="130BBEE0" w14:textId="7E70A6E7" w:rsidR="009C47A7" w:rsidRDefault="009C47A7" w:rsidP="009C47A7">
      <w:pPr>
        <w:spacing w:after="112"/>
        <w:jc w:val="both"/>
        <w:rPr>
          <w:rFonts w:ascii="Arial Narrow" w:hAnsi="Arial Narrow" w:cs="Arial"/>
          <w:sz w:val="20"/>
          <w:szCs w:val="20"/>
        </w:rPr>
      </w:pPr>
    </w:p>
    <w:p w14:paraId="42BFD558" w14:textId="29993C75" w:rsidR="009C47A7" w:rsidRDefault="009C47A7" w:rsidP="009C47A7">
      <w:pPr>
        <w:spacing w:after="112"/>
        <w:jc w:val="both"/>
        <w:rPr>
          <w:rFonts w:ascii="Arial Narrow" w:hAnsi="Arial Narrow" w:cs="Arial"/>
          <w:sz w:val="20"/>
          <w:szCs w:val="20"/>
        </w:rPr>
      </w:pPr>
    </w:p>
    <w:p w14:paraId="76B11D08" w14:textId="6C866459" w:rsidR="009C47A7" w:rsidRDefault="009C47A7" w:rsidP="009C47A7">
      <w:pPr>
        <w:spacing w:after="112"/>
        <w:jc w:val="both"/>
        <w:rPr>
          <w:rFonts w:ascii="Arial Narrow" w:hAnsi="Arial Narrow" w:cs="Arial"/>
          <w:sz w:val="20"/>
          <w:szCs w:val="20"/>
        </w:rPr>
      </w:pPr>
    </w:p>
    <w:p w14:paraId="7AC4A031" w14:textId="527618B7" w:rsidR="009C47A7" w:rsidRDefault="009C47A7" w:rsidP="009C47A7">
      <w:pPr>
        <w:spacing w:after="112"/>
        <w:jc w:val="both"/>
        <w:rPr>
          <w:rFonts w:ascii="Arial Narrow" w:hAnsi="Arial Narrow" w:cs="Arial"/>
          <w:sz w:val="20"/>
          <w:szCs w:val="20"/>
        </w:rPr>
      </w:pPr>
    </w:p>
    <w:p w14:paraId="179EF542" w14:textId="4833911C" w:rsidR="008843B8" w:rsidRDefault="008843B8" w:rsidP="009C47A7">
      <w:pPr>
        <w:spacing w:after="112"/>
        <w:jc w:val="both"/>
        <w:rPr>
          <w:rFonts w:ascii="Arial Narrow" w:hAnsi="Arial Narrow" w:cs="Arial"/>
          <w:sz w:val="20"/>
          <w:szCs w:val="20"/>
        </w:rPr>
      </w:pPr>
    </w:p>
    <w:p w14:paraId="7D52B87C" w14:textId="697C5AAA" w:rsidR="008843B8" w:rsidRDefault="008843B8" w:rsidP="009C47A7">
      <w:pPr>
        <w:spacing w:after="112"/>
        <w:jc w:val="both"/>
        <w:rPr>
          <w:rFonts w:ascii="Arial Narrow" w:hAnsi="Arial Narrow" w:cs="Arial"/>
          <w:sz w:val="20"/>
          <w:szCs w:val="20"/>
        </w:rPr>
      </w:pPr>
    </w:p>
    <w:p w14:paraId="62AF2211" w14:textId="73BADF1B" w:rsidR="008843B8" w:rsidRDefault="008843B8" w:rsidP="009C47A7">
      <w:pPr>
        <w:spacing w:after="112"/>
        <w:jc w:val="both"/>
        <w:rPr>
          <w:rFonts w:ascii="Arial Narrow" w:hAnsi="Arial Narrow" w:cs="Arial"/>
          <w:sz w:val="20"/>
          <w:szCs w:val="20"/>
        </w:rPr>
      </w:pPr>
    </w:p>
    <w:p w14:paraId="630E1574" w14:textId="77777777" w:rsidR="008843B8" w:rsidRDefault="008843B8" w:rsidP="009C47A7">
      <w:pPr>
        <w:spacing w:after="112"/>
        <w:jc w:val="both"/>
        <w:rPr>
          <w:rFonts w:ascii="Arial Narrow" w:hAnsi="Arial Narrow" w:cs="Arial"/>
          <w:sz w:val="20"/>
          <w:szCs w:val="20"/>
        </w:rPr>
      </w:pPr>
    </w:p>
    <w:p w14:paraId="47FF48B8" w14:textId="22ACB59E" w:rsidR="009C47A7" w:rsidRDefault="009C47A7" w:rsidP="009C47A7">
      <w:pPr>
        <w:spacing w:after="112"/>
        <w:jc w:val="both"/>
        <w:rPr>
          <w:rFonts w:ascii="Arial Narrow" w:hAnsi="Arial Narrow" w:cs="Arial"/>
          <w:sz w:val="20"/>
          <w:szCs w:val="20"/>
        </w:rPr>
      </w:pPr>
    </w:p>
    <w:p w14:paraId="7DDD5707" w14:textId="182958B1" w:rsidR="0063100D" w:rsidRDefault="00853A01" w:rsidP="0063100D">
      <w:pPr>
        <w:pStyle w:val="Ttulo1"/>
        <w:numPr>
          <w:ilvl w:val="0"/>
          <w:numId w:val="0"/>
        </w:numPr>
        <w:rPr>
          <w:rFonts w:ascii="Arial Narrow" w:hAnsi="Arial Narrow"/>
        </w:rPr>
      </w:pPr>
      <w:bookmarkStart w:id="1" w:name="_Toc535056651"/>
      <w:r>
        <w:rPr>
          <w:noProof/>
        </w:rPr>
        <w:lastRenderedPageBreak/>
        <w:drawing>
          <wp:inline distT="0" distB="0" distL="0" distR="0" wp14:anchorId="386F957B" wp14:editId="2BC65585">
            <wp:extent cx="1276350" cy="69532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p w14:paraId="7DDD5708" w14:textId="77777777" w:rsidR="001C3EB0" w:rsidRPr="001C3EB0" w:rsidRDefault="001C3EB0" w:rsidP="001C3EB0">
      <w:pPr>
        <w:pStyle w:val="Ttulo1"/>
        <w:numPr>
          <w:ilvl w:val="0"/>
          <w:numId w:val="0"/>
        </w:numPr>
        <w:jc w:val="center"/>
        <w:rPr>
          <w:rFonts w:ascii="Arial Narrow" w:hAnsi="Arial Narrow"/>
        </w:rPr>
      </w:pPr>
      <w:r w:rsidRPr="001C3EB0">
        <w:rPr>
          <w:rFonts w:ascii="Arial Narrow" w:hAnsi="Arial Narrow"/>
        </w:rPr>
        <w:t xml:space="preserve">ANEXO I: </w:t>
      </w:r>
      <w:bookmarkEnd w:id="1"/>
      <w:r w:rsidRPr="001C3EB0">
        <w:rPr>
          <w:rFonts w:ascii="Arial Narrow" w:hAnsi="Arial Narrow"/>
        </w:rPr>
        <w:t>MODELO DE SOLICITUD</w:t>
      </w:r>
    </w:p>
    <w:p w14:paraId="59FEB3EA" w14:textId="63B5B7C3" w:rsidR="0093094E" w:rsidRPr="00986D0F" w:rsidRDefault="0093094E" w:rsidP="0093094E">
      <w:pPr>
        <w:rPr>
          <w:rFonts w:ascii="Arial Narrow" w:hAnsi="Arial Narrow"/>
          <w:sz w:val="18"/>
          <w:szCs w:val="18"/>
        </w:rPr>
      </w:pPr>
      <w:r w:rsidRPr="00986D0F">
        <w:rPr>
          <w:rFonts w:ascii="Arial Narrow" w:hAnsi="Arial Narrow"/>
          <w:sz w:val="18"/>
          <w:szCs w:val="18"/>
        </w:rPr>
        <w:t>Nombre y apellido</w:t>
      </w:r>
      <w:r>
        <w:rPr>
          <w:rFonts w:ascii="Arial Narrow" w:hAnsi="Arial Narrow"/>
          <w:sz w:val="18"/>
          <w:szCs w:val="18"/>
        </w:rPr>
        <w:t>s</w:t>
      </w:r>
      <w:r w:rsidRPr="00986D0F">
        <w:rPr>
          <w:rFonts w:ascii="Arial Narrow" w:hAnsi="Arial Narrow"/>
          <w:sz w:val="18"/>
          <w:szCs w:val="18"/>
        </w:rPr>
        <w:t>:</w:t>
      </w:r>
      <w:r>
        <w:rPr>
          <w:rFonts w:ascii="Arial Narrow" w:hAnsi="Arial Narrow"/>
          <w:sz w:val="18"/>
          <w:szCs w:val="18"/>
        </w:rPr>
        <w:t xml:space="preserve"> ____________________________________________________________________________________</w:t>
      </w:r>
    </w:p>
    <w:p w14:paraId="1B490149" w14:textId="77777777" w:rsidR="0093094E" w:rsidRPr="00986D0F" w:rsidRDefault="0093094E" w:rsidP="0093094E">
      <w:pPr>
        <w:rPr>
          <w:rFonts w:ascii="Arial Narrow" w:hAnsi="Arial Narrow"/>
          <w:sz w:val="18"/>
          <w:szCs w:val="18"/>
        </w:rPr>
      </w:pPr>
      <w:r w:rsidRPr="00986D0F">
        <w:rPr>
          <w:rFonts w:ascii="Arial Narrow" w:hAnsi="Arial Narrow"/>
          <w:sz w:val="18"/>
          <w:szCs w:val="18"/>
        </w:rPr>
        <w:t>DNI</w:t>
      </w:r>
      <w:r>
        <w:rPr>
          <w:rFonts w:ascii="Arial Narrow" w:hAnsi="Arial Narrow"/>
          <w:sz w:val="18"/>
          <w:szCs w:val="18"/>
        </w:rPr>
        <w:t>: _____________________________________________</w:t>
      </w:r>
      <w:r w:rsidRPr="00986D0F">
        <w:rPr>
          <w:rFonts w:ascii="Arial Narrow" w:hAnsi="Arial Narrow"/>
          <w:sz w:val="18"/>
          <w:szCs w:val="18"/>
        </w:rPr>
        <w:t>Correo electrónico</w:t>
      </w:r>
      <w:r>
        <w:rPr>
          <w:rFonts w:ascii="Arial Narrow" w:hAnsi="Arial Narrow"/>
          <w:sz w:val="18"/>
          <w:szCs w:val="18"/>
        </w:rPr>
        <w:t>: ____________________________________</w:t>
      </w:r>
    </w:p>
    <w:p w14:paraId="5AC308DD" w14:textId="77777777" w:rsidR="0093094E" w:rsidRPr="00986D0F" w:rsidRDefault="0093094E" w:rsidP="0093094E">
      <w:pPr>
        <w:rPr>
          <w:rFonts w:ascii="Arial Narrow" w:hAnsi="Arial Narrow"/>
          <w:sz w:val="18"/>
          <w:szCs w:val="18"/>
        </w:rPr>
      </w:pPr>
      <w:r w:rsidRPr="00986D0F">
        <w:rPr>
          <w:rFonts w:ascii="Arial Narrow" w:hAnsi="Arial Narrow"/>
          <w:sz w:val="18"/>
          <w:szCs w:val="18"/>
        </w:rPr>
        <w:t>Domici</w:t>
      </w:r>
      <w:r>
        <w:rPr>
          <w:rFonts w:ascii="Arial Narrow" w:hAnsi="Arial Narrow"/>
          <w:sz w:val="18"/>
          <w:szCs w:val="18"/>
        </w:rPr>
        <w:t>li</w:t>
      </w:r>
      <w:r w:rsidRPr="00986D0F">
        <w:rPr>
          <w:rFonts w:ascii="Arial Narrow" w:hAnsi="Arial Narrow"/>
          <w:sz w:val="18"/>
          <w:szCs w:val="18"/>
        </w:rPr>
        <w:t>o:</w:t>
      </w:r>
      <w:r w:rsidRPr="00676B58">
        <w:rPr>
          <w:rFonts w:ascii="Arial Narrow" w:hAnsi="Arial Narrow"/>
          <w:sz w:val="18"/>
          <w:szCs w:val="18"/>
        </w:rPr>
        <w:t xml:space="preserve"> </w:t>
      </w:r>
      <w:r>
        <w:rPr>
          <w:rFonts w:ascii="Arial Narrow" w:hAnsi="Arial Narrow"/>
          <w:sz w:val="18"/>
          <w:szCs w:val="18"/>
        </w:rPr>
        <w:t>____________________________________________________________________________________________</w:t>
      </w:r>
    </w:p>
    <w:p w14:paraId="0737DABC" w14:textId="77777777" w:rsidR="0093094E" w:rsidRDefault="0093094E" w:rsidP="0093094E">
      <w:pPr>
        <w:rPr>
          <w:rFonts w:ascii="Arial Narrow" w:hAnsi="Arial Narrow"/>
          <w:sz w:val="18"/>
          <w:szCs w:val="18"/>
        </w:rPr>
      </w:pPr>
      <w:r w:rsidRPr="00986D0F">
        <w:rPr>
          <w:rFonts w:ascii="Arial Narrow" w:hAnsi="Arial Narrow"/>
          <w:sz w:val="18"/>
          <w:szCs w:val="18"/>
        </w:rPr>
        <w:t>Localidad</w:t>
      </w:r>
      <w:r>
        <w:rPr>
          <w:rFonts w:ascii="Arial Narrow" w:hAnsi="Arial Narrow"/>
          <w:sz w:val="18"/>
          <w:szCs w:val="18"/>
        </w:rPr>
        <w:t>:</w:t>
      </w:r>
      <w:r w:rsidRPr="00676B58">
        <w:rPr>
          <w:rFonts w:ascii="Arial Narrow" w:hAnsi="Arial Narrow"/>
          <w:sz w:val="18"/>
          <w:szCs w:val="18"/>
        </w:rPr>
        <w:t xml:space="preserve"> </w:t>
      </w:r>
      <w:r>
        <w:rPr>
          <w:rFonts w:ascii="Arial Narrow" w:hAnsi="Arial Narrow"/>
          <w:sz w:val="18"/>
          <w:szCs w:val="18"/>
        </w:rPr>
        <w:t>____________________________</w:t>
      </w:r>
      <w:r>
        <w:rPr>
          <w:rFonts w:ascii="Arial Narrow" w:hAnsi="Arial Narrow"/>
          <w:sz w:val="18"/>
          <w:szCs w:val="18"/>
        </w:rPr>
        <w:softHyphen/>
      </w:r>
      <w:r>
        <w:rPr>
          <w:rFonts w:ascii="Arial Narrow" w:hAnsi="Arial Narrow"/>
          <w:sz w:val="18"/>
          <w:szCs w:val="18"/>
        </w:rPr>
        <w:softHyphen/>
        <w:t>________</w:t>
      </w:r>
      <w:r w:rsidRPr="00986D0F">
        <w:rPr>
          <w:rFonts w:ascii="Arial Narrow" w:hAnsi="Arial Narrow"/>
          <w:sz w:val="18"/>
          <w:szCs w:val="18"/>
        </w:rPr>
        <w:t xml:space="preserve">Código Postal: </w:t>
      </w:r>
      <w:r>
        <w:rPr>
          <w:rFonts w:ascii="Arial Narrow" w:hAnsi="Arial Narrow"/>
          <w:sz w:val="18"/>
          <w:szCs w:val="18"/>
        </w:rPr>
        <w:t>____________________________________________</w:t>
      </w:r>
    </w:p>
    <w:p w14:paraId="04CF069D" w14:textId="77777777" w:rsidR="0093094E" w:rsidRPr="00F37247" w:rsidRDefault="0093094E" w:rsidP="0093094E">
      <w:pPr>
        <w:rPr>
          <w:rFonts w:ascii="Arial Narrow" w:hAnsi="Arial Narrow"/>
          <w:sz w:val="18"/>
          <w:szCs w:val="18"/>
        </w:rPr>
      </w:pPr>
      <w:r w:rsidRPr="00986D0F">
        <w:rPr>
          <w:rFonts w:ascii="Arial Narrow" w:hAnsi="Arial Narrow"/>
          <w:sz w:val="18"/>
          <w:szCs w:val="18"/>
        </w:rPr>
        <w:t xml:space="preserve">Teléfono: </w:t>
      </w:r>
      <w:r>
        <w:rPr>
          <w:rFonts w:ascii="Arial Narrow" w:hAnsi="Arial Narrow"/>
          <w:sz w:val="18"/>
          <w:szCs w:val="18"/>
        </w:rPr>
        <w:t xml:space="preserve">____________________________   </w:t>
      </w:r>
      <w:r w:rsidRPr="00986D0F">
        <w:rPr>
          <w:rFonts w:ascii="Arial Narrow" w:hAnsi="Arial Narrow"/>
          <w:sz w:val="18"/>
          <w:szCs w:val="18"/>
        </w:rPr>
        <w:t>Móvi</w:t>
      </w:r>
      <w:r>
        <w:rPr>
          <w:rFonts w:ascii="Arial Narrow" w:hAnsi="Arial Narrow"/>
          <w:sz w:val="18"/>
          <w:szCs w:val="18"/>
        </w:rPr>
        <w:t>l: __________________________________________________________</w:t>
      </w:r>
    </w:p>
    <w:p w14:paraId="153D5DE0" w14:textId="77777777" w:rsidR="0093094E" w:rsidRPr="00986D0F" w:rsidRDefault="0093094E" w:rsidP="0093094E">
      <w:pPr>
        <w:jc w:val="both"/>
        <w:rPr>
          <w:rFonts w:ascii="Arial Narrow" w:hAnsi="Arial Narrow"/>
          <w:color w:val="FF0000"/>
        </w:rPr>
      </w:pPr>
      <w:r w:rsidRPr="00986D0F">
        <w:rPr>
          <w:rFonts w:ascii="Arial Narrow" w:hAnsi="Arial Narrow"/>
          <w:b/>
          <w:sz w:val="18"/>
          <w:szCs w:val="18"/>
        </w:rPr>
        <w:t>SOLICIT</w:t>
      </w:r>
      <w:r>
        <w:rPr>
          <w:rFonts w:ascii="Arial Narrow" w:hAnsi="Arial Narrow"/>
          <w:b/>
          <w:sz w:val="18"/>
          <w:szCs w:val="18"/>
        </w:rPr>
        <w:t>O</w:t>
      </w:r>
      <w:r>
        <w:rPr>
          <w:rFonts w:ascii="Arial Narrow" w:hAnsi="Arial Narrow"/>
          <w:sz w:val="18"/>
          <w:szCs w:val="18"/>
        </w:rPr>
        <w:t xml:space="preserve"> ser a</w:t>
      </w:r>
      <w:r w:rsidRPr="00986D0F">
        <w:rPr>
          <w:rFonts w:ascii="Arial Narrow" w:hAnsi="Arial Narrow"/>
          <w:sz w:val="18"/>
          <w:szCs w:val="18"/>
        </w:rPr>
        <w:t>dmitido</w:t>
      </w:r>
      <w:r>
        <w:rPr>
          <w:rFonts w:ascii="Arial Narrow" w:hAnsi="Arial Narrow"/>
          <w:sz w:val="18"/>
          <w:szCs w:val="18"/>
        </w:rPr>
        <w:t>/a</w:t>
      </w:r>
      <w:r w:rsidRPr="00986D0F">
        <w:rPr>
          <w:rFonts w:ascii="Arial Narrow" w:hAnsi="Arial Narrow"/>
          <w:sz w:val="18"/>
          <w:szCs w:val="18"/>
        </w:rPr>
        <w:t xml:space="preserve"> en el </w:t>
      </w:r>
      <w:r>
        <w:rPr>
          <w:rFonts w:ascii="Arial Narrow" w:hAnsi="Arial Narrow"/>
          <w:sz w:val="18"/>
          <w:szCs w:val="18"/>
        </w:rPr>
        <w:t>p</w:t>
      </w:r>
      <w:r w:rsidRPr="00986D0F">
        <w:rPr>
          <w:rFonts w:ascii="Arial Narrow" w:hAnsi="Arial Narrow"/>
          <w:sz w:val="18"/>
          <w:szCs w:val="18"/>
        </w:rPr>
        <w:t>roc</w:t>
      </w:r>
      <w:r>
        <w:rPr>
          <w:rFonts w:ascii="Arial Narrow" w:hAnsi="Arial Narrow"/>
          <w:sz w:val="18"/>
          <w:szCs w:val="18"/>
        </w:rPr>
        <w:t>eso</w:t>
      </w:r>
      <w:r w:rsidRPr="00986D0F">
        <w:rPr>
          <w:rFonts w:ascii="Arial Narrow" w:hAnsi="Arial Narrow"/>
          <w:sz w:val="18"/>
          <w:szCs w:val="18"/>
        </w:rPr>
        <w:t xml:space="preserve"> de selección</w:t>
      </w:r>
      <w:r>
        <w:rPr>
          <w:rFonts w:ascii="Arial Narrow" w:hAnsi="Arial Narrow"/>
          <w:sz w:val="18"/>
          <w:szCs w:val="18"/>
        </w:rPr>
        <w:t>.</w:t>
      </w:r>
      <w:r w:rsidRPr="00986D0F">
        <w:rPr>
          <w:rFonts w:ascii="Arial Narrow" w:hAnsi="Arial Narrow"/>
          <w:color w:val="FF0000"/>
        </w:rPr>
        <w:tab/>
      </w:r>
    </w:p>
    <w:p w14:paraId="6E470DA0" w14:textId="77777777" w:rsidR="0093094E" w:rsidRDefault="0093094E" w:rsidP="0093094E">
      <w:pPr>
        <w:spacing w:after="158"/>
        <w:ind w:left="-5"/>
        <w:jc w:val="both"/>
        <w:rPr>
          <w:rFonts w:ascii="Arial Narrow" w:hAnsi="Arial Narrow" w:cs="Arial"/>
          <w:sz w:val="18"/>
          <w:szCs w:val="18"/>
        </w:rPr>
      </w:pPr>
      <w:r w:rsidRPr="00084A1A">
        <w:rPr>
          <w:rFonts w:ascii="Arial Narrow" w:hAnsi="Arial Narrow"/>
          <w:b/>
          <w:sz w:val="18"/>
          <w:szCs w:val="18"/>
        </w:rPr>
        <w:t>DECLARO</w:t>
      </w:r>
      <w:r>
        <w:rPr>
          <w:rFonts w:ascii="Arial Narrow" w:hAnsi="Arial Narrow"/>
          <w:b/>
          <w:sz w:val="18"/>
          <w:szCs w:val="18"/>
        </w:rPr>
        <w:t xml:space="preserve"> </w:t>
      </w:r>
      <w:r>
        <w:rPr>
          <w:rFonts w:ascii="Arial Narrow" w:hAnsi="Arial Narrow"/>
          <w:sz w:val="18"/>
          <w:szCs w:val="18"/>
        </w:rPr>
        <w:t xml:space="preserve">estar en posesión de la </w:t>
      </w:r>
      <w:r>
        <w:rPr>
          <w:rFonts w:ascii="Arial Narrow" w:hAnsi="Arial Narrow" w:cs="Arial"/>
          <w:sz w:val="18"/>
          <w:szCs w:val="18"/>
        </w:rPr>
        <w:t>titulación</w:t>
      </w:r>
      <w:r w:rsidRPr="00084A1A">
        <w:rPr>
          <w:rFonts w:ascii="Arial Narrow" w:hAnsi="Arial Narrow" w:cs="Arial"/>
          <w:sz w:val="18"/>
          <w:szCs w:val="18"/>
        </w:rPr>
        <w:t xml:space="preserve"> académic</w:t>
      </w:r>
      <w:r>
        <w:rPr>
          <w:rFonts w:ascii="Arial Narrow" w:hAnsi="Arial Narrow" w:cs="Arial"/>
          <w:sz w:val="18"/>
          <w:szCs w:val="18"/>
        </w:rPr>
        <w:t>a</w:t>
      </w:r>
      <w:r w:rsidRPr="00084A1A">
        <w:rPr>
          <w:rFonts w:ascii="Arial Narrow" w:hAnsi="Arial Narrow" w:cs="Arial"/>
          <w:sz w:val="18"/>
          <w:szCs w:val="18"/>
        </w:rPr>
        <w:t xml:space="preserve"> oficial de organismo público o privado </w:t>
      </w:r>
      <w:r>
        <w:rPr>
          <w:rFonts w:ascii="Arial Narrow" w:hAnsi="Arial Narrow" w:cs="Arial"/>
          <w:sz w:val="18"/>
          <w:szCs w:val="18"/>
        </w:rPr>
        <w:t>siguientes:</w:t>
      </w:r>
    </w:p>
    <w:p w14:paraId="36E29642" w14:textId="77777777" w:rsidR="0093094E" w:rsidRDefault="0093094E" w:rsidP="0093094E">
      <w:pPr>
        <w:spacing w:after="158"/>
        <w:ind w:left="-5"/>
        <w:jc w:val="both"/>
        <w:rPr>
          <w:rFonts w:ascii="Arial Narrow" w:hAnsi="Arial Narrow"/>
          <w:sz w:val="18"/>
          <w:szCs w:val="18"/>
        </w:rPr>
      </w:pPr>
      <w:r>
        <w:rPr>
          <w:rFonts w:ascii="Arial Narrow" w:hAnsi="Arial Narrow"/>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B2171" w14:textId="77777777" w:rsidR="0093094E" w:rsidRDefault="0093094E" w:rsidP="0093094E">
      <w:pPr>
        <w:spacing w:after="158"/>
        <w:ind w:left="-5"/>
        <w:jc w:val="both"/>
        <w:rPr>
          <w:rFonts w:ascii="Arial Narrow" w:hAnsi="Arial Narrow"/>
          <w:b/>
          <w:sz w:val="18"/>
          <w:szCs w:val="18"/>
        </w:rPr>
      </w:pPr>
    </w:p>
    <w:p w14:paraId="192EC01F" w14:textId="77777777" w:rsidR="0093094E" w:rsidRPr="00770F83" w:rsidRDefault="0093094E" w:rsidP="0093094E">
      <w:pPr>
        <w:spacing w:after="158"/>
        <w:ind w:left="-5"/>
        <w:jc w:val="both"/>
        <w:rPr>
          <w:rFonts w:ascii="Arial Narrow" w:hAnsi="Arial Narrow"/>
          <w:sz w:val="18"/>
          <w:szCs w:val="18"/>
        </w:rPr>
      </w:pPr>
      <w:r w:rsidRPr="00084A1A">
        <w:rPr>
          <w:rFonts w:ascii="Arial Narrow" w:hAnsi="Arial Narrow"/>
          <w:b/>
          <w:sz w:val="18"/>
          <w:szCs w:val="18"/>
        </w:rPr>
        <w:t>DECLARO</w:t>
      </w:r>
      <w:r>
        <w:rPr>
          <w:rFonts w:ascii="Arial Narrow" w:hAnsi="Arial Narrow"/>
          <w:b/>
          <w:sz w:val="18"/>
          <w:szCs w:val="18"/>
        </w:rPr>
        <w:t xml:space="preserve"> </w:t>
      </w:r>
      <w:r>
        <w:rPr>
          <w:rFonts w:ascii="Arial Narrow" w:hAnsi="Arial Narrow"/>
          <w:sz w:val="18"/>
          <w:szCs w:val="18"/>
        </w:rPr>
        <w:t>tener la experiencia valorable siguiente:</w:t>
      </w:r>
    </w:p>
    <w:p w14:paraId="318D3776" w14:textId="77777777" w:rsidR="0093094E" w:rsidRPr="00084A1A" w:rsidRDefault="0093094E" w:rsidP="0093094E">
      <w:pPr>
        <w:spacing w:after="158"/>
        <w:ind w:left="-5"/>
        <w:jc w:val="both"/>
        <w:rPr>
          <w:rFonts w:ascii="Arial Narrow" w:hAnsi="Arial Narrow"/>
          <w:sz w:val="18"/>
          <w:szCs w:val="18"/>
        </w:rPr>
      </w:pPr>
      <w:r>
        <w:rPr>
          <w:rFonts w:ascii="Arial Narrow" w:hAnsi="Arial Narrow"/>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956750" w14:textId="77777777" w:rsidR="0093094E" w:rsidRDefault="0093094E" w:rsidP="0093094E">
      <w:pPr>
        <w:spacing w:after="158"/>
        <w:ind w:left="-5"/>
        <w:jc w:val="right"/>
        <w:rPr>
          <w:rFonts w:ascii="Arial Narrow" w:hAnsi="Arial Narrow"/>
          <w:sz w:val="18"/>
          <w:szCs w:val="18"/>
        </w:rPr>
      </w:pPr>
      <w:r w:rsidRPr="008F2FB8">
        <w:rPr>
          <w:rFonts w:ascii="Arial Narrow" w:hAnsi="Arial Narrow"/>
          <w:sz w:val="18"/>
          <w:szCs w:val="18"/>
        </w:rPr>
        <w:t>Firma</w:t>
      </w:r>
    </w:p>
    <w:p w14:paraId="2BA91971" w14:textId="77777777" w:rsidR="0093094E" w:rsidRDefault="0093094E" w:rsidP="0093094E">
      <w:pPr>
        <w:spacing w:after="158"/>
        <w:ind w:left="-5"/>
        <w:jc w:val="right"/>
        <w:rPr>
          <w:rFonts w:ascii="Arial Narrow" w:hAnsi="Arial Narrow"/>
        </w:rPr>
      </w:pPr>
    </w:p>
    <w:p w14:paraId="1141D26E" w14:textId="77777777" w:rsidR="0093094E" w:rsidRDefault="0093094E" w:rsidP="0093094E">
      <w:pPr>
        <w:spacing w:after="158"/>
        <w:ind w:left="-5"/>
        <w:jc w:val="right"/>
        <w:rPr>
          <w:rFonts w:ascii="Arial Narrow" w:hAnsi="Arial Narrow"/>
        </w:rPr>
      </w:pPr>
    </w:p>
    <w:p w14:paraId="2532794A" w14:textId="77777777" w:rsidR="0093094E" w:rsidRPr="00770F83" w:rsidRDefault="0093094E" w:rsidP="0093094E">
      <w:pPr>
        <w:spacing w:after="158"/>
        <w:ind w:left="-5"/>
        <w:jc w:val="right"/>
        <w:rPr>
          <w:rFonts w:ascii="Arial Narrow" w:hAnsi="Arial Narrow"/>
          <w:sz w:val="18"/>
          <w:szCs w:val="18"/>
        </w:rPr>
      </w:pPr>
      <w:r w:rsidRPr="00986D0F">
        <w:rPr>
          <w:rFonts w:ascii="Arial Narrow" w:hAnsi="Arial Narrow"/>
        </w:rPr>
        <w:tab/>
      </w:r>
      <w:r w:rsidRPr="00986D0F">
        <w:rPr>
          <w:rFonts w:ascii="Arial Narrow" w:hAnsi="Arial Narrow"/>
        </w:rPr>
        <w:tab/>
      </w:r>
      <w:r w:rsidRPr="00986D0F">
        <w:rPr>
          <w:rFonts w:ascii="Arial Narrow" w:hAnsi="Arial Narrow"/>
          <w:sz w:val="18"/>
          <w:szCs w:val="18"/>
        </w:rPr>
        <w:tab/>
        <w:t>En……………………………………, a…… de……………………………. de 20</w:t>
      </w:r>
      <w:r>
        <w:rPr>
          <w:rFonts w:ascii="Arial Narrow" w:hAnsi="Arial Narrow"/>
          <w:sz w:val="18"/>
          <w:szCs w:val="18"/>
        </w:rPr>
        <w:t>21</w:t>
      </w:r>
    </w:p>
    <w:p w14:paraId="1C63CF9F" w14:textId="669C1EC9" w:rsidR="0093094E" w:rsidRPr="00770F83" w:rsidRDefault="0093094E" w:rsidP="0093094E">
      <w:pPr>
        <w:jc w:val="both"/>
        <w:rPr>
          <w:rFonts w:ascii="Arial Narrow" w:hAnsi="Arial Narrow" w:cs="Arial"/>
          <w:sz w:val="18"/>
          <w:szCs w:val="18"/>
        </w:rPr>
      </w:pPr>
      <w:r w:rsidRPr="00986D0F">
        <w:rPr>
          <w:rFonts w:ascii="Arial Narrow" w:hAnsi="Arial Narrow" w:cs="Arial"/>
          <w:sz w:val="18"/>
          <w:szCs w:val="18"/>
        </w:rPr>
        <w:t xml:space="preserve">Sus datos serán objeto de tratamiento por parte de </w:t>
      </w:r>
      <w:r>
        <w:rPr>
          <w:rFonts w:ascii="Arial Narrow" w:hAnsi="Arial Narrow" w:cs="Arial"/>
          <w:sz w:val="18"/>
          <w:szCs w:val="18"/>
        </w:rPr>
        <w:t>LIMPIEZA</w:t>
      </w:r>
      <w:r w:rsidRPr="00986D0F">
        <w:rPr>
          <w:rFonts w:ascii="Arial Narrow" w:hAnsi="Arial Narrow" w:cs="Arial"/>
          <w:sz w:val="18"/>
          <w:szCs w:val="18"/>
        </w:rPr>
        <w:t xml:space="preserve"> DE MÁLAGA S.A.</w:t>
      </w:r>
      <w:r>
        <w:rPr>
          <w:rFonts w:ascii="Arial Narrow" w:hAnsi="Arial Narrow" w:cs="Arial"/>
          <w:sz w:val="18"/>
          <w:szCs w:val="18"/>
        </w:rPr>
        <w:t>M</w:t>
      </w:r>
      <w:r w:rsidRPr="00986D0F">
        <w:rPr>
          <w:rFonts w:ascii="Arial Narrow" w:hAnsi="Arial Narrow" w:cs="Arial"/>
          <w:sz w:val="18"/>
          <w:szCs w:val="18"/>
        </w:rPr>
        <w:t>, con CI</w:t>
      </w:r>
      <w:r>
        <w:rPr>
          <w:rFonts w:ascii="Arial Narrow" w:hAnsi="Arial Narrow" w:cs="Arial"/>
          <w:sz w:val="18"/>
          <w:szCs w:val="18"/>
        </w:rPr>
        <w:t>F</w:t>
      </w:r>
      <w:r w:rsidRPr="002E1F06">
        <w:t xml:space="preserve"> </w:t>
      </w:r>
      <w:r w:rsidRPr="002E1F06">
        <w:rPr>
          <w:rFonts w:ascii="Arial Narrow" w:hAnsi="Arial Narrow" w:cs="Arial"/>
          <w:sz w:val="18"/>
          <w:szCs w:val="18"/>
        </w:rPr>
        <w:t>A93746584</w:t>
      </w:r>
      <w:r w:rsidRPr="00986D0F">
        <w:rPr>
          <w:rFonts w:ascii="Arial Narrow" w:hAnsi="Arial Narrow" w:cs="Arial"/>
          <w:sz w:val="18"/>
          <w:szCs w:val="18"/>
        </w:rPr>
        <w:t>F, como responsable de tratamiento, de acuerdo a su solicitud de participar en este proceso de selección de personal. El tratamiento de sus datos personales será realizado de acuerdo a las condiciones que figuran en las “Bases de la convocatoria del proceso”.</w:t>
      </w:r>
      <w:r w:rsidR="00834687">
        <w:rPr>
          <w:rFonts w:ascii="Arial Narrow" w:hAnsi="Arial Narrow" w:cs="Arial"/>
          <w:sz w:val="18"/>
          <w:szCs w:val="18"/>
        </w:rPr>
        <w:t xml:space="preserve"> </w:t>
      </w:r>
      <w:r w:rsidRPr="00986D0F">
        <w:rPr>
          <w:rFonts w:ascii="Arial Narrow" w:hAnsi="Arial Narrow" w:cs="Arial"/>
          <w:sz w:val="18"/>
          <w:szCs w:val="18"/>
        </w:rPr>
        <w:t xml:space="preserve">Puede ejercer los derechos de acceso, rectificación, supresión, limitación al tratamiento, oposición y portabilidad; cosa que puede realizar en la dirección, Camino Medioambiental, 23, Edificio </w:t>
      </w:r>
      <w:r>
        <w:rPr>
          <w:rFonts w:ascii="Arial Narrow" w:hAnsi="Arial Narrow" w:cs="Arial"/>
          <w:sz w:val="18"/>
          <w:szCs w:val="18"/>
        </w:rPr>
        <w:t>central “Los Ruices”</w:t>
      </w:r>
      <w:r w:rsidRPr="00986D0F">
        <w:rPr>
          <w:rFonts w:ascii="Arial Narrow" w:hAnsi="Arial Narrow" w:cs="Arial"/>
          <w:sz w:val="18"/>
          <w:szCs w:val="18"/>
        </w:rPr>
        <w:t xml:space="preserve">, 29010, Málaga; o bien en la dirección de correo electrónico: </w:t>
      </w:r>
      <w:hyperlink r:id="rId13" w:history="1">
        <w:r w:rsidRPr="00204266">
          <w:rPr>
            <w:rStyle w:val="Hipervnculo"/>
            <w:rFonts w:ascii="Arial Narrow" w:hAnsi="Arial Narrow" w:cs="Arial"/>
            <w:sz w:val="18"/>
            <w:szCs w:val="18"/>
          </w:rPr>
          <w:t>dpo_ext@lim</w:t>
        </w:r>
      </w:hyperlink>
      <w:r>
        <w:rPr>
          <w:rStyle w:val="Hipervnculo"/>
          <w:rFonts w:ascii="Arial Narrow" w:hAnsi="Arial Narrow" w:cs="Arial"/>
          <w:sz w:val="18"/>
          <w:szCs w:val="18"/>
        </w:rPr>
        <w:t>piezademalaga.es</w:t>
      </w:r>
    </w:p>
    <w:p w14:paraId="7DDD5721" w14:textId="3CBEA597" w:rsidR="001C3EB0" w:rsidRDefault="00853A01" w:rsidP="00810D72">
      <w:pPr>
        <w:jc w:val="both"/>
        <w:rPr>
          <w:rFonts w:ascii="Arial Narrow" w:hAnsi="Arial Narrow" w:cs="Arial"/>
          <w:sz w:val="20"/>
          <w:szCs w:val="20"/>
        </w:rPr>
      </w:pPr>
      <w:bookmarkStart w:id="2" w:name="_Hlk64230079"/>
      <w:r>
        <w:rPr>
          <w:noProof/>
          <w:lang w:eastAsia="es-ES"/>
        </w:rPr>
        <w:lastRenderedPageBreak/>
        <w:drawing>
          <wp:inline distT="0" distB="0" distL="0" distR="0" wp14:anchorId="78E36B04" wp14:editId="478D7E80">
            <wp:extent cx="1276350" cy="6953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76350" cy="695325"/>
                    </a:xfrm>
                    <a:prstGeom prst="rect">
                      <a:avLst/>
                    </a:prstGeom>
                    <a:noFill/>
                    <a:ln>
                      <a:noFill/>
                    </a:ln>
                  </pic:spPr>
                </pic:pic>
              </a:graphicData>
            </a:graphic>
          </wp:inline>
        </w:drawing>
      </w:r>
    </w:p>
    <w:p w14:paraId="7DDD5722" w14:textId="77777777" w:rsidR="001C3EB0" w:rsidRPr="001C3EB0" w:rsidRDefault="00CE2DAB" w:rsidP="001C3EB0">
      <w:pPr>
        <w:pStyle w:val="Ttulo1"/>
        <w:numPr>
          <w:ilvl w:val="0"/>
          <w:numId w:val="0"/>
        </w:numPr>
        <w:jc w:val="center"/>
        <w:rPr>
          <w:rFonts w:ascii="Arial Narrow" w:hAnsi="Arial Narrow"/>
        </w:rPr>
      </w:pPr>
      <w:bookmarkStart w:id="3" w:name="_Toc535056653"/>
      <w:r>
        <w:rPr>
          <w:rFonts w:ascii="Arial Narrow" w:hAnsi="Arial Narrow"/>
        </w:rPr>
        <w:t>ANEXO I</w:t>
      </w:r>
      <w:r w:rsidR="001C3EB0" w:rsidRPr="001C3EB0">
        <w:rPr>
          <w:rFonts w:ascii="Arial Narrow" w:hAnsi="Arial Narrow"/>
        </w:rPr>
        <w:t>I: FICHA DE AUTOBAREMACIÓN DE MÉRITOS</w:t>
      </w:r>
      <w:bookmarkEnd w:id="3"/>
    </w:p>
    <w:tbl>
      <w:tblPr>
        <w:tblStyle w:val="TableGrid"/>
        <w:tblW w:w="8962"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7" w:type="dxa"/>
          <w:right w:w="57" w:type="dxa"/>
        </w:tblCellMar>
        <w:tblLook w:val="04A0" w:firstRow="1" w:lastRow="0" w:firstColumn="1" w:lastColumn="0" w:noHBand="0" w:noVBand="1"/>
      </w:tblPr>
      <w:tblGrid>
        <w:gridCol w:w="6784"/>
        <w:gridCol w:w="904"/>
        <w:gridCol w:w="676"/>
        <w:gridCol w:w="598"/>
      </w:tblGrid>
      <w:tr w:rsidR="001C3EB0" w:rsidRPr="001C3EB0" w14:paraId="7DDD5725" w14:textId="77777777" w:rsidTr="0047168F">
        <w:trPr>
          <w:trHeight w:val="724"/>
        </w:trPr>
        <w:tc>
          <w:tcPr>
            <w:tcW w:w="6784" w:type="dxa"/>
          </w:tcPr>
          <w:p w14:paraId="7DDD5723" w14:textId="77777777" w:rsidR="001C3EB0" w:rsidRPr="001C3EB0" w:rsidRDefault="001C3EB0" w:rsidP="001C3EB0">
            <w:pPr>
              <w:spacing w:line="259" w:lineRule="auto"/>
              <w:ind w:left="1"/>
              <w:rPr>
                <w:rFonts w:ascii="Arial Narrow" w:hAnsi="Arial Narrow"/>
                <w:b/>
                <w:sz w:val="20"/>
                <w:szCs w:val="20"/>
              </w:rPr>
            </w:pPr>
            <w:r w:rsidRPr="001C3EB0">
              <w:rPr>
                <w:rFonts w:ascii="Arial Narrow" w:hAnsi="Arial Narrow"/>
                <w:b/>
                <w:sz w:val="20"/>
                <w:szCs w:val="20"/>
              </w:rPr>
              <w:t>D./Dña.</w:t>
            </w:r>
          </w:p>
        </w:tc>
        <w:tc>
          <w:tcPr>
            <w:tcW w:w="2178" w:type="dxa"/>
            <w:gridSpan w:val="3"/>
          </w:tcPr>
          <w:p w14:paraId="7DDD5724" w14:textId="77777777" w:rsidR="001C3EB0" w:rsidRPr="001C3EB0" w:rsidRDefault="001C3EB0" w:rsidP="001C3EB0">
            <w:pPr>
              <w:spacing w:line="259" w:lineRule="auto"/>
              <w:ind w:left="1"/>
              <w:rPr>
                <w:rFonts w:ascii="Arial Narrow" w:hAnsi="Arial Narrow"/>
                <w:b/>
                <w:sz w:val="20"/>
                <w:szCs w:val="20"/>
              </w:rPr>
            </w:pPr>
            <w:r w:rsidRPr="001C3EB0">
              <w:rPr>
                <w:rFonts w:ascii="Arial Narrow" w:hAnsi="Arial Narrow"/>
                <w:b/>
                <w:sz w:val="20"/>
                <w:szCs w:val="20"/>
              </w:rPr>
              <w:t>DNI / NIE / PASAPORTE</w:t>
            </w:r>
          </w:p>
        </w:tc>
      </w:tr>
      <w:tr w:rsidR="001C3EB0" w:rsidRPr="001C3EB0" w14:paraId="7DDD5729"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jc w:val="center"/>
        </w:trPr>
        <w:tc>
          <w:tcPr>
            <w:tcW w:w="6784" w:type="dxa"/>
            <w:tcBorders>
              <w:top w:val="single" w:sz="12" w:space="0" w:color="auto"/>
              <w:left w:val="single" w:sz="12" w:space="0" w:color="auto"/>
              <w:bottom w:val="single" w:sz="12" w:space="0" w:color="auto"/>
              <w:right w:val="single" w:sz="4" w:space="0" w:color="000000"/>
            </w:tcBorders>
            <w:shd w:val="clear" w:color="auto" w:fill="auto"/>
            <w:vAlign w:val="center"/>
          </w:tcPr>
          <w:p w14:paraId="7DDD5726" w14:textId="77777777" w:rsidR="001C3EB0" w:rsidRPr="001C3EB0" w:rsidRDefault="001C3EB0" w:rsidP="001C3EB0">
            <w:pPr>
              <w:spacing w:line="259" w:lineRule="auto"/>
              <w:ind w:left="1"/>
              <w:jc w:val="center"/>
              <w:rPr>
                <w:rFonts w:ascii="Arial Narrow" w:hAnsi="Arial Narrow"/>
                <w:b/>
                <w:sz w:val="20"/>
                <w:szCs w:val="20"/>
              </w:rPr>
            </w:pPr>
            <w:r w:rsidRPr="001C3EB0">
              <w:rPr>
                <w:rFonts w:ascii="Arial Narrow" w:hAnsi="Arial Narrow"/>
                <w:b/>
                <w:sz w:val="20"/>
                <w:szCs w:val="20"/>
              </w:rPr>
              <w:t>MÉRITOS BAREMABLES</w:t>
            </w:r>
          </w:p>
        </w:tc>
        <w:tc>
          <w:tcPr>
            <w:tcW w:w="2178" w:type="dxa"/>
            <w:gridSpan w:val="3"/>
            <w:tcBorders>
              <w:top w:val="single" w:sz="12" w:space="0" w:color="auto"/>
              <w:left w:val="single" w:sz="4" w:space="0" w:color="000000"/>
              <w:bottom w:val="single" w:sz="12" w:space="0" w:color="auto"/>
              <w:right w:val="single" w:sz="12" w:space="0" w:color="auto"/>
            </w:tcBorders>
            <w:shd w:val="clear" w:color="auto" w:fill="auto"/>
          </w:tcPr>
          <w:p w14:paraId="7DDD5727" w14:textId="77777777" w:rsidR="001C3EB0" w:rsidRPr="001C3EB0" w:rsidRDefault="001C3EB0" w:rsidP="001C3EB0">
            <w:pPr>
              <w:spacing w:line="259" w:lineRule="auto"/>
              <w:ind w:left="1"/>
              <w:jc w:val="center"/>
              <w:rPr>
                <w:rFonts w:ascii="Arial Narrow" w:hAnsi="Arial Narrow"/>
                <w:b/>
                <w:color w:val="000000" w:themeColor="text1"/>
                <w:sz w:val="20"/>
                <w:szCs w:val="20"/>
              </w:rPr>
            </w:pPr>
            <w:r w:rsidRPr="001C3EB0">
              <w:rPr>
                <w:rFonts w:ascii="Arial Narrow" w:hAnsi="Arial Narrow"/>
                <w:b/>
                <w:color w:val="000000" w:themeColor="text1"/>
                <w:sz w:val="20"/>
                <w:szCs w:val="20"/>
              </w:rPr>
              <w:t xml:space="preserve">AUTOBAREMACIÓN  </w:t>
            </w:r>
          </w:p>
          <w:p w14:paraId="7DDD5728" w14:textId="77777777" w:rsidR="001C3EB0" w:rsidRPr="001C3EB0" w:rsidRDefault="001C3EB0" w:rsidP="001C3EB0">
            <w:pPr>
              <w:spacing w:line="259" w:lineRule="auto"/>
              <w:ind w:left="1"/>
              <w:jc w:val="center"/>
              <w:rPr>
                <w:rFonts w:ascii="Arial Narrow" w:hAnsi="Arial Narrow"/>
                <w:b/>
                <w:strike/>
                <w:sz w:val="20"/>
                <w:szCs w:val="20"/>
              </w:rPr>
            </w:pPr>
          </w:p>
        </w:tc>
      </w:tr>
      <w:tr w:rsidR="001C3EB0" w:rsidRPr="001C3EB0" w14:paraId="7DDD572F"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jc w:val="center"/>
        </w:trPr>
        <w:tc>
          <w:tcPr>
            <w:tcW w:w="6784" w:type="dxa"/>
            <w:tcBorders>
              <w:top w:val="single" w:sz="12" w:space="0" w:color="auto"/>
              <w:left w:val="single" w:sz="12" w:space="0" w:color="auto"/>
              <w:bottom w:val="single" w:sz="4" w:space="0" w:color="000000"/>
              <w:right w:val="single" w:sz="4" w:space="0" w:color="000000"/>
            </w:tcBorders>
            <w:shd w:val="clear" w:color="auto" w:fill="E5E5E5"/>
            <w:vAlign w:val="center"/>
          </w:tcPr>
          <w:p w14:paraId="7DDD572A" w14:textId="3609A05E" w:rsidR="001C3EB0" w:rsidRPr="001C3EB0" w:rsidRDefault="001C3EB0" w:rsidP="001C3EB0">
            <w:pPr>
              <w:spacing w:line="259" w:lineRule="auto"/>
              <w:ind w:left="1"/>
              <w:rPr>
                <w:rFonts w:ascii="Arial Narrow" w:hAnsi="Arial Narrow"/>
                <w:b/>
                <w:sz w:val="20"/>
                <w:szCs w:val="20"/>
              </w:rPr>
            </w:pPr>
            <w:r w:rsidRPr="001C3EB0">
              <w:rPr>
                <w:rFonts w:ascii="Arial Narrow" w:hAnsi="Arial Narrow"/>
                <w:b/>
                <w:sz w:val="20"/>
                <w:szCs w:val="20"/>
              </w:rPr>
              <w:t>Méritos Académicos Oficiales</w:t>
            </w:r>
            <w:r w:rsidR="006C69A7">
              <w:rPr>
                <w:rFonts w:ascii="Arial Narrow" w:hAnsi="Arial Narrow"/>
                <w:b/>
                <w:sz w:val="20"/>
                <w:szCs w:val="20"/>
              </w:rPr>
              <w:t xml:space="preserve">, </w:t>
            </w:r>
            <w:bookmarkStart w:id="4" w:name="_Hlk64230333"/>
            <w:r w:rsidR="006C69A7">
              <w:rPr>
                <w:rFonts w:ascii="Arial Narrow" w:hAnsi="Arial Narrow"/>
                <w:b/>
                <w:sz w:val="20"/>
                <w:szCs w:val="20"/>
              </w:rPr>
              <w:t>no se valorarán los requeridos en el punto 1</w:t>
            </w:r>
            <w:r w:rsidR="00771056">
              <w:rPr>
                <w:rFonts w:ascii="Arial Narrow" w:hAnsi="Arial Narrow"/>
                <w:b/>
                <w:sz w:val="20"/>
                <w:szCs w:val="20"/>
              </w:rPr>
              <w:t>, pues son los requisitos mínimos de admisión</w:t>
            </w:r>
            <w:r w:rsidR="006C69A7">
              <w:rPr>
                <w:rFonts w:ascii="Arial Narrow" w:hAnsi="Arial Narrow"/>
                <w:b/>
                <w:sz w:val="20"/>
                <w:szCs w:val="20"/>
              </w:rPr>
              <w:t>.</w:t>
            </w:r>
            <w:bookmarkEnd w:id="4"/>
          </w:p>
          <w:p w14:paraId="7DDD572B" w14:textId="0F8E7048" w:rsidR="001C3EB0" w:rsidRPr="001C3EB0" w:rsidRDefault="001C3EB0" w:rsidP="006B6964">
            <w:pPr>
              <w:spacing w:line="259" w:lineRule="auto"/>
              <w:ind w:left="1"/>
              <w:rPr>
                <w:rFonts w:ascii="Arial Narrow" w:hAnsi="Arial Narrow"/>
                <w:sz w:val="20"/>
                <w:szCs w:val="20"/>
              </w:rPr>
            </w:pPr>
            <w:r w:rsidRPr="00CE2DAB">
              <w:rPr>
                <w:rFonts w:ascii="Arial Narrow" w:hAnsi="Arial Narrow"/>
                <w:sz w:val="20"/>
                <w:szCs w:val="20"/>
              </w:rPr>
              <w:t xml:space="preserve">Según apartado </w:t>
            </w:r>
            <w:r w:rsidR="0047168F" w:rsidRPr="00CE2DAB">
              <w:rPr>
                <w:rFonts w:ascii="Arial Narrow" w:hAnsi="Arial Narrow"/>
                <w:sz w:val="20"/>
                <w:szCs w:val="20"/>
              </w:rPr>
              <w:t>3.5.</w:t>
            </w:r>
            <w:r w:rsidR="0047168F">
              <w:rPr>
                <w:rFonts w:ascii="Arial Narrow" w:hAnsi="Arial Narrow"/>
                <w:sz w:val="20"/>
                <w:szCs w:val="20"/>
              </w:rPr>
              <w:t>3</w:t>
            </w:r>
            <w:r w:rsidR="0047168F">
              <w:rPr>
                <w:rFonts w:ascii="Arial Narrow" w:hAnsi="Arial Narrow"/>
                <w:b/>
                <w:sz w:val="20"/>
                <w:szCs w:val="20"/>
              </w:rPr>
              <w:t xml:space="preserve"> (</w:t>
            </w:r>
            <w:r w:rsidR="006B6964">
              <w:rPr>
                <w:rFonts w:ascii="Arial Narrow" w:hAnsi="Arial Narrow"/>
                <w:b/>
                <w:sz w:val="20"/>
                <w:szCs w:val="20"/>
              </w:rPr>
              <w:t xml:space="preserve">Máximo </w:t>
            </w:r>
            <w:r w:rsidR="0047168F">
              <w:rPr>
                <w:rFonts w:ascii="Arial Narrow" w:hAnsi="Arial Narrow"/>
                <w:b/>
                <w:sz w:val="20"/>
                <w:szCs w:val="20"/>
              </w:rPr>
              <w:t>1</w:t>
            </w:r>
            <w:r w:rsidRPr="001C3EB0">
              <w:rPr>
                <w:rFonts w:ascii="Arial Narrow" w:hAnsi="Arial Narrow"/>
                <w:b/>
                <w:sz w:val="20"/>
                <w:szCs w:val="20"/>
              </w:rPr>
              <w:t xml:space="preserve"> punto).</w:t>
            </w:r>
          </w:p>
        </w:tc>
        <w:tc>
          <w:tcPr>
            <w:tcW w:w="904" w:type="dxa"/>
            <w:tcBorders>
              <w:top w:val="single" w:sz="12" w:space="0" w:color="auto"/>
              <w:left w:val="single" w:sz="4" w:space="0" w:color="000000"/>
              <w:bottom w:val="single" w:sz="4" w:space="0" w:color="000000"/>
              <w:right w:val="single" w:sz="4" w:space="0" w:color="000000"/>
            </w:tcBorders>
            <w:shd w:val="clear" w:color="auto" w:fill="E5E5E5"/>
            <w:vAlign w:val="center"/>
          </w:tcPr>
          <w:p w14:paraId="7DDD572C" w14:textId="1E2A3FA9" w:rsidR="001C3EB0" w:rsidRPr="001C3EB0" w:rsidRDefault="0047168F" w:rsidP="001C3EB0">
            <w:pPr>
              <w:spacing w:line="259" w:lineRule="auto"/>
              <w:ind w:left="1"/>
              <w:jc w:val="center"/>
              <w:rPr>
                <w:rFonts w:ascii="Arial Narrow" w:hAnsi="Arial Narrow"/>
                <w:b/>
                <w:sz w:val="20"/>
                <w:szCs w:val="20"/>
              </w:rPr>
            </w:pPr>
            <w:r w:rsidRPr="001C3EB0">
              <w:rPr>
                <w:rFonts w:ascii="Arial Narrow" w:hAnsi="Arial Narrow"/>
                <w:b/>
                <w:sz w:val="20"/>
                <w:szCs w:val="20"/>
              </w:rPr>
              <w:t>N.º</w:t>
            </w:r>
          </w:p>
        </w:tc>
        <w:tc>
          <w:tcPr>
            <w:tcW w:w="676" w:type="dxa"/>
            <w:tcBorders>
              <w:top w:val="single" w:sz="12" w:space="0" w:color="auto"/>
              <w:left w:val="single" w:sz="4" w:space="0" w:color="000000"/>
              <w:bottom w:val="single" w:sz="4" w:space="0" w:color="000000"/>
              <w:right w:val="single" w:sz="4" w:space="0" w:color="000000"/>
            </w:tcBorders>
            <w:shd w:val="clear" w:color="auto" w:fill="E5E5E5"/>
            <w:vAlign w:val="center"/>
          </w:tcPr>
          <w:p w14:paraId="7DDD572D" w14:textId="77777777" w:rsidR="001C3EB0" w:rsidRPr="001C3EB0" w:rsidRDefault="001C3EB0" w:rsidP="001C3EB0">
            <w:pPr>
              <w:spacing w:line="259" w:lineRule="auto"/>
              <w:ind w:left="1"/>
              <w:jc w:val="center"/>
              <w:rPr>
                <w:rFonts w:ascii="Arial Narrow" w:hAnsi="Arial Narrow"/>
                <w:b/>
                <w:sz w:val="20"/>
                <w:szCs w:val="20"/>
              </w:rPr>
            </w:pPr>
            <w:r w:rsidRPr="001C3EB0">
              <w:rPr>
                <w:rFonts w:ascii="Arial Narrow" w:hAnsi="Arial Narrow"/>
                <w:b/>
                <w:sz w:val="20"/>
                <w:szCs w:val="20"/>
              </w:rPr>
              <w:t>Valor</w:t>
            </w:r>
          </w:p>
        </w:tc>
        <w:tc>
          <w:tcPr>
            <w:tcW w:w="598" w:type="dxa"/>
            <w:tcBorders>
              <w:top w:val="single" w:sz="12" w:space="0" w:color="auto"/>
              <w:left w:val="single" w:sz="4" w:space="0" w:color="000000"/>
              <w:bottom w:val="single" w:sz="4" w:space="0" w:color="000000"/>
              <w:right w:val="single" w:sz="12" w:space="0" w:color="auto"/>
            </w:tcBorders>
            <w:shd w:val="clear" w:color="auto" w:fill="E5E5E5"/>
            <w:vAlign w:val="center"/>
          </w:tcPr>
          <w:p w14:paraId="7DDD572E" w14:textId="77777777" w:rsidR="001C3EB0" w:rsidRPr="001C3EB0" w:rsidRDefault="001C3EB0" w:rsidP="001C3EB0">
            <w:pPr>
              <w:spacing w:line="259" w:lineRule="auto"/>
              <w:ind w:left="1"/>
              <w:jc w:val="center"/>
              <w:rPr>
                <w:rFonts w:ascii="Arial Narrow" w:hAnsi="Arial Narrow"/>
                <w:b/>
                <w:sz w:val="20"/>
                <w:szCs w:val="20"/>
              </w:rPr>
            </w:pPr>
            <w:r w:rsidRPr="001C3EB0">
              <w:rPr>
                <w:rFonts w:ascii="Arial Narrow" w:hAnsi="Arial Narrow"/>
                <w:b/>
                <w:sz w:val="20"/>
                <w:szCs w:val="20"/>
              </w:rPr>
              <w:t>Total</w:t>
            </w:r>
          </w:p>
        </w:tc>
      </w:tr>
      <w:tr w:rsidR="000A36A6" w:rsidRPr="001C3EB0" w14:paraId="7DDD5737"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6784" w:type="dxa"/>
            <w:tcBorders>
              <w:top w:val="single" w:sz="4" w:space="0" w:color="000000"/>
              <w:left w:val="single" w:sz="12" w:space="0" w:color="auto"/>
              <w:bottom w:val="single" w:sz="4" w:space="0" w:color="000000"/>
              <w:right w:val="single" w:sz="4" w:space="0" w:color="000000"/>
            </w:tcBorders>
            <w:vAlign w:val="center"/>
          </w:tcPr>
          <w:p w14:paraId="7DDD5735" w14:textId="01954D66" w:rsidR="000A36A6" w:rsidRPr="001C3EB0" w:rsidRDefault="000A36A6" w:rsidP="000A36A6">
            <w:pPr>
              <w:ind w:left="1"/>
              <w:rPr>
                <w:rFonts w:ascii="Arial Narrow" w:hAnsi="Arial Narrow"/>
                <w:b/>
                <w:sz w:val="20"/>
                <w:szCs w:val="20"/>
              </w:rPr>
            </w:pPr>
            <w:r w:rsidRPr="001C3EB0">
              <w:rPr>
                <w:rFonts w:ascii="Arial Narrow" w:hAnsi="Arial Narrow"/>
                <w:b/>
                <w:sz w:val="20"/>
                <w:szCs w:val="20"/>
              </w:rPr>
              <w:t>Formación complementaria</w:t>
            </w:r>
            <w:r w:rsidR="006C69A7">
              <w:rPr>
                <w:rFonts w:ascii="Arial Narrow" w:hAnsi="Arial Narrow"/>
                <w:b/>
                <w:sz w:val="20"/>
                <w:szCs w:val="20"/>
              </w:rPr>
              <w:t xml:space="preserve"> relacionada con el puesto</w:t>
            </w:r>
            <w:r>
              <w:rPr>
                <w:rFonts w:ascii="Arial Narrow" w:hAnsi="Arial Narrow"/>
                <w:b/>
                <w:sz w:val="20"/>
                <w:szCs w:val="20"/>
              </w:rPr>
              <w:t>:</w:t>
            </w:r>
          </w:p>
        </w:tc>
        <w:tc>
          <w:tcPr>
            <w:tcW w:w="2178" w:type="dxa"/>
            <w:gridSpan w:val="3"/>
            <w:tcBorders>
              <w:top w:val="single" w:sz="4" w:space="0" w:color="000000"/>
              <w:left w:val="single" w:sz="4" w:space="0" w:color="000000"/>
              <w:bottom w:val="single" w:sz="4" w:space="0" w:color="000000"/>
              <w:right w:val="single" w:sz="12" w:space="0" w:color="auto"/>
            </w:tcBorders>
            <w:vAlign w:val="center"/>
          </w:tcPr>
          <w:p w14:paraId="7DDD5736" w14:textId="77777777" w:rsidR="000A36A6" w:rsidRPr="001C3EB0" w:rsidRDefault="000A36A6" w:rsidP="000A36A6">
            <w:pPr>
              <w:ind w:left="1"/>
              <w:jc w:val="center"/>
              <w:rPr>
                <w:rFonts w:ascii="Arial Narrow" w:hAnsi="Arial Narrow"/>
                <w:sz w:val="20"/>
                <w:szCs w:val="20"/>
              </w:rPr>
            </w:pPr>
          </w:p>
        </w:tc>
      </w:tr>
      <w:tr w:rsidR="006C69A7" w:rsidRPr="001C3EB0" w14:paraId="7DDD573C"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6784" w:type="dxa"/>
            <w:tcBorders>
              <w:top w:val="single" w:sz="4" w:space="0" w:color="000000"/>
              <w:left w:val="single" w:sz="12" w:space="0" w:color="auto"/>
              <w:bottom w:val="single" w:sz="4" w:space="0" w:color="000000"/>
              <w:right w:val="single" w:sz="4" w:space="0" w:color="000000"/>
            </w:tcBorders>
          </w:tcPr>
          <w:p w14:paraId="7DDD5738" w14:textId="1ACBC6E5" w:rsidR="006C69A7" w:rsidRPr="001C3EB0" w:rsidRDefault="006C69A7" w:rsidP="006C69A7">
            <w:pPr>
              <w:spacing w:line="259" w:lineRule="auto"/>
              <w:ind w:left="1"/>
              <w:rPr>
                <w:rFonts w:ascii="Arial Narrow" w:hAnsi="Arial Narrow"/>
                <w:sz w:val="20"/>
                <w:szCs w:val="20"/>
              </w:rPr>
            </w:pPr>
            <w:r w:rsidRPr="006C69A7">
              <w:rPr>
                <w:rFonts w:ascii="Arial Narrow" w:hAnsi="Arial Narrow"/>
                <w:sz w:val="20"/>
                <w:szCs w:val="20"/>
              </w:rPr>
              <w:t>Jornadas de 5 h. a 15 h.</w:t>
            </w:r>
          </w:p>
        </w:tc>
        <w:tc>
          <w:tcPr>
            <w:tcW w:w="904" w:type="dxa"/>
            <w:tcBorders>
              <w:top w:val="single" w:sz="4" w:space="0" w:color="000000"/>
              <w:left w:val="single" w:sz="4" w:space="0" w:color="000000"/>
              <w:bottom w:val="single" w:sz="4" w:space="0" w:color="000000"/>
              <w:right w:val="single" w:sz="4" w:space="0" w:color="000000"/>
            </w:tcBorders>
          </w:tcPr>
          <w:p w14:paraId="7DDD5739" w14:textId="77777777" w:rsidR="006C69A7" w:rsidRPr="001C3EB0" w:rsidRDefault="006C69A7" w:rsidP="006C69A7">
            <w:pPr>
              <w:spacing w:line="259" w:lineRule="auto"/>
              <w:ind w:left="1"/>
              <w:jc w:val="center"/>
              <w:rPr>
                <w:rFonts w:ascii="Arial Narrow" w:hAnsi="Arial Narrow"/>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7DDD573A" w14:textId="6CD403A5" w:rsidR="006C69A7" w:rsidRPr="001C3EB0" w:rsidRDefault="006C69A7" w:rsidP="006C69A7">
            <w:pPr>
              <w:spacing w:line="259" w:lineRule="auto"/>
              <w:ind w:left="1"/>
              <w:jc w:val="center"/>
              <w:rPr>
                <w:rFonts w:ascii="Arial Narrow" w:hAnsi="Arial Narrow"/>
                <w:sz w:val="20"/>
                <w:szCs w:val="20"/>
              </w:rPr>
            </w:pPr>
            <w:r w:rsidRPr="006C69A7">
              <w:rPr>
                <w:rFonts w:ascii="Arial Narrow" w:hAnsi="Arial Narrow"/>
                <w:sz w:val="20"/>
                <w:szCs w:val="20"/>
              </w:rPr>
              <w:t>0,</w:t>
            </w:r>
            <w:r w:rsidR="0047168F">
              <w:rPr>
                <w:rFonts w:ascii="Arial Narrow" w:hAnsi="Arial Narrow"/>
                <w:sz w:val="20"/>
                <w:szCs w:val="20"/>
              </w:rPr>
              <w:t>01</w:t>
            </w:r>
          </w:p>
        </w:tc>
        <w:tc>
          <w:tcPr>
            <w:tcW w:w="598" w:type="dxa"/>
            <w:tcBorders>
              <w:top w:val="single" w:sz="4" w:space="0" w:color="000000"/>
              <w:left w:val="single" w:sz="4" w:space="0" w:color="000000"/>
              <w:bottom w:val="single" w:sz="4" w:space="0" w:color="000000"/>
              <w:right w:val="single" w:sz="12" w:space="0" w:color="auto"/>
            </w:tcBorders>
          </w:tcPr>
          <w:p w14:paraId="7DDD573B" w14:textId="77777777" w:rsidR="006C69A7" w:rsidRPr="001C3EB0" w:rsidRDefault="006C69A7" w:rsidP="006C69A7">
            <w:pPr>
              <w:spacing w:line="259" w:lineRule="auto"/>
              <w:ind w:left="1"/>
              <w:jc w:val="center"/>
              <w:rPr>
                <w:rFonts w:ascii="Arial Narrow" w:hAnsi="Arial Narrow"/>
                <w:sz w:val="20"/>
                <w:szCs w:val="20"/>
              </w:rPr>
            </w:pPr>
          </w:p>
        </w:tc>
      </w:tr>
      <w:tr w:rsidR="006C69A7" w:rsidRPr="001C3EB0" w14:paraId="7DDD5741"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6784" w:type="dxa"/>
            <w:tcBorders>
              <w:top w:val="single" w:sz="4" w:space="0" w:color="000000"/>
              <w:left w:val="single" w:sz="12" w:space="0" w:color="auto"/>
              <w:bottom w:val="single" w:sz="4" w:space="0" w:color="000000"/>
              <w:right w:val="single" w:sz="4" w:space="0" w:color="000000"/>
            </w:tcBorders>
          </w:tcPr>
          <w:p w14:paraId="7DDD573D" w14:textId="3BBE529E" w:rsidR="006C69A7" w:rsidRPr="001C3EB0" w:rsidRDefault="006C69A7" w:rsidP="006C69A7">
            <w:pPr>
              <w:spacing w:line="259" w:lineRule="auto"/>
              <w:ind w:left="1"/>
              <w:rPr>
                <w:rFonts w:ascii="Arial Narrow" w:hAnsi="Arial Narrow"/>
                <w:sz w:val="20"/>
                <w:szCs w:val="20"/>
              </w:rPr>
            </w:pPr>
            <w:r w:rsidRPr="006C69A7">
              <w:rPr>
                <w:rFonts w:ascii="Arial Narrow" w:hAnsi="Arial Narrow"/>
                <w:sz w:val="20"/>
                <w:szCs w:val="20"/>
              </w:rPr>
              <w:t>Cursos de 15 h. a 50 h.</w:t>
            </w:r>
          </w:p>
        </w:tc>
        <w:tc>
          <w:tcPr>
            <w:tcW w:w="904" w:type="dxa"/>
            <w:tcBorders>
              <w:top w:val="single" w:sz="4" w:space="0" w:color="000000"/>
              <w:left w:val="single" w:sz="4" w:space="0" w:color="000000"/>
              <w:bottom w:val="single" w:sz="4" w:space="0" w:color="000000"/>
              <w:right w:val="single" w:sz="4" w:space="0" w:color="000000"/>
            </w:tcBorders>
          </w:tcPr>
          <w:p w14:paraId="7DDD573E" w14:textId="77777777" w:rsidR="006C69A7" w:rsidRPr="001C3EB0" w:rsidRDefault="006C69A7" w:rsidP="006C69A7">
            <w:pPr>
              <w:spacing w:line="259" w:lineRule="auto"/>
              <w:ind w:left="1"/>
              <w:jc w:val="center"/>
              <w:rPr>
                <w:rFonts w:ascii="Arial Narrow" w:hAnsi="Arial Narrow"/>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7DDD573F" w14:textId="42758635" w:rsidR="006C69A7" w:rsidRPr="00CE2DAB" w:rsidRDefault="006C69A7" w:rsidP="006C69A7">
            <w:pPr>
              <w:spacing w:line="259" w:lineRule="auto"/>
              <w:ind w:left="1"/>
              <w:jc w:val="center"/>
              <w:rPr>
                <w:rFonts w:ascii="Arial Narrow" w:hAnsi="Arial Narrow"/>
                <w:sz w:val="20"/>
                <w:szCs w:val="20"/>
              </w:rPr>
            </w:pPr>
            <w:r w:rsidRPr="006C69A7">
              <w:rPr>
                <w:rFonts w:ascii="Arial Narrow" w:hAnsi="Arial Narrow"/>
                <w:sz w:val="20"/>
                <w:szCs w:val="20"/>
              </w:rPr>
              <w:t>0,</w:t>
            </w:r>
            <w:r w:rsidR="0047168F">
              <w:rPr>
                <w:rFonts w:ascii="Arial Narrow" w:hAnsi="Arial Narrow"/>
                <w:sz w:val="20"/>
                <w:szCs w:val="20"/>
              </w:rPr>
              <w:t>02</w:t>
            </w:r>
          </w:p>
        </w:tc>
        <w:tc>
          <w:tcPr>
            <w:tcW w:w="598" w:type="dxa"/>
            <w:tcBorders>
              <w:top w:val="single" w:sz="4" w:space="0" w:color="000000"/>
              <w:left w:val="single" w:sz="4" w:space="0" w:color="000000"/>
              <w:bottom w:val="single" w:sz="4" w:space="0" w:color="000000"/>
              <w:right w:val="single" w:sz="12" w:space="0" w:color="auto"/>
            </w:tcBorders>
          </w:tcPr>
          <w:p w14:paraId="7DDD5740" w14:textId="77777777" w:rsidR="006C69A7" w:rsidRPr="001C3EB0" w:rsidRDefault="006C69A7" w:rsidP="006C69A7">
            <w:pPr>
              <w:spacing w:line="259" w:lineRule="auto"/>
              <w:ind w:left="1"/>
              <w:jc w:val="center"/>
              <w:rPr>
                <w:rFonts w:ascii="Arial Narrow" w:hAnsi="Arial Narrow"/>
                <w:sz w:val="20"/>
                <w:szCs w:val="20"/>
              </w:rPr>
            </w:pPr>
          </w:p>
        </w:tc>
      </w:tr>
      <w:tr w:rsidR="006C69A7" w:rsidRPr="001C3EB0" w14:paraId="7DDD5746"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6784" w:type="dxa"/>
            <w:tcBorders>
              <w:top w:val="single" w:sz="4" w:space="0" w:color="000000"/>
              <w:left w:val="single" w:sz="12" w:space="0" w:color="auto"/>
              <w:bottom w:val="single" w:sz="4" w:space="0" w:color="000000"/>
              <w:right w:val="single" w:sz="4" w:space="0" w:color="000000"/>
            </w:tcBorders>
          </w:tcPr>
          <w:p w14:paraId="7DDD5742" w14:textId="44F458BE" w:rsidR="006C69A7" w:rsidRPr="001C3EB0" w:rsidRDefault="006C69A7" w:rsidP="006C69A7">
            <w:pPr>
              <w:spacing w:line="259" w:lineRule="auto"/>
              <w:ind w:left="1"/>
              <w:rPr>
                <w:rFonts w:ascii="Arial Narrow" w:hAnsi="Arial Narrow"/>
                <w:sz w:val="20"/>
                <w:szCs w:val="20"/>
              </w:rPr>
            </w:pPr>
            <w:r w:rsidRPr="006C69A7">
              <w:rPr>
                <w:rFonts w:ascii="Arial Narrow" w:hAnsi="Arial Narrow"/>
                <w:sz w:val="20"/>
                <w:szCs w:val="20"/>
              </w:rPr>
              <w:t>Cursos de 50 h. a 100 h.</w:t>
            </w:r>
          </w:p>
        </w:tc>
        <w:tc>
          <w:tcPr>
            <w:tcW w:w="904" w:type="dxa"/>
            <w:tcBorders>
              <w:top w:val="single" w:sz="4" w:space="0" w:color="000000"/>
              <w:left w:val="single" w:sz="4" w:space="0" w:color="000000"/>
              <w:bottom w:val="single" w:sz="4" w:space="0" w:color="000000"/>
              <w:right w:val="single" w:sz="4" w:space="0" w:color="000000"/>
            </w:tcBorders>
          </w:tcPr>
          <w:p w14:paraId="7DDD5743" w14:textId="77777777" w:rsidR="006C69A7" w:rsidRPr="001C3EB0" w:rsidRDefault="006C69A7" w:rsidP="006C69A7">
            <w:pPr>
              <w:spacing w:line="259" w:lineRule="auto"/>
              <w:ind w:left="1"/>
              <w:jc w:val="center"/>
              <w:rPr>
                <w:rFonts w:ascii="Arial Narrow" w:hAnsi="Arial Narrow"/>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7DDD5744" w14:textId="09932B0C" w:rsidR="006C69A7" w:rsidRPr="00CE2DAB" w:rsidRDefault="006C69A7" w:rsidP="006C69A7">
            <w:pPr>
              <w:spacing w:line="259" w:lineRule="auto"/>
              <w:ind w:left="1"/>
              <w:jc w:val="center"/>
              <w:rPr>
                <w:rFonts w:ascii="Arial Narrow" w:hAnsi="Arial Narrow"/>
                <w:sz w:val="20"/>
                <w:szCs w:val="20"/>
              </w:rPr>
            </w:pPr>
            <w:r w:rsidRPr="006C69A7">
              <w:rPr>
                <w:rFonts w:ascii="Arial Narrow" w:hAnsi="Arial Narrow"/>
                <w:sz w:val="20"/>
                <w:szCs w:val="20"/>
              </w:rPr>
              <w:t>0,</w:t>
            </w:r>
            <w:r w:rsidR="0047168F">
              <w:rPr>
                <w:rFonts w:ascii="Arial Narrow" w:hAnsi="Arial Narrow"/>
                <w:sz w:val="20"/>
                <w:szCs w:val="20"/>
              </w:rPr>
              <w:t>03</w:t>
            </w:r>
          </w:p>
        </w:tc>
        <w:tc>
          <w:tcPr>
            <w:tcW w:w="598" w:type="dxa"/>
            <w:tcBorders>
              <w:top w:val="single" w:sz="4" w:space="0" w:color="000000"/>
              <w:left w:val="single" w:sz="4" w:space="0" w:color="000000"/>
              <w:bottom w:val="single" w:sz="4" w:space="0" w:color="000000"/>
              <w:right w:val="single" w:sz="12" w:space="0" w:color="auto"/>
            </w:tcBorders>
          </w:tcPr>
          <w:p w14:paraId="7DDD5745" w14:textId="77777777" w:rsidR="006C69A7" w:rsidRPr="001C3EB0" w:rsidRDefault="006C69A7" w:rsidP="006C69A7">
            <w:pPr>
              <w:spacing w:line="259" w:lineRule="auto"/>
              <w:ind w:left="1"/>
              <w:jc w:val="center"/>
              <w:rPr>
                <w:rFonts w:ascii="Arial Narrow" w:hAnsi="Arial Narrow"/>
                <w:sz w:val="20"/>
                <w:szCs w:val="20"/>
              </w:rPr>
            </w:pPr>
          </w:p>
        </w:tc>
      </w:tr>
      <w:tr w:rsidR="006C69A7" w:rsidRPr="001C3EB0" w14:paraId="2D26CC27"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6784" w:type="dxa"/>
            <w:tcBorders>
              <w:top w:val="single" w:sz="4" w:space="0" w:color="000000"/>
              <w:left w:val="single" w:sz="12" w:space="0" w:color="auto"/>
              <w:bottom w:val="single" w:sz="4" w:space="0" w:color="000000"/>
              <w:right w:val="single" w:sz="4" w:space="0" w:color="000000"/>
            </w:tcBorders>
          </w:tcPr>
          <w:p w14:paraId="0188746C" w14:textId="2064F2F6" w:rsidR="006C69A7" w:rsidRPr="006C69A7" w:rsidRDefault="006C69A7" w:rsidP="006C69A7">
            <w:pPr>
              <w:spacing w:line="259" w:lineRule="auto"/>
              <w:ind w:left="1"/>
              <w:rPr>
                <w:rFonts w:ascii="Arial Narrow" w:hAnsi="Arial Narrow"/>
                <w:sz w:val="20"/>
                <w:szCs w:val="20"/>
              </w:rPr>
            </w:pPr>
            <w:r w:rsidRPr="006C69A7">
              <w:rPr>
                <w:rFonts w:ascii="Arial Narrow" w:hAnsi="Arial Narrow"/>
                <w:sz w:val="20"/>
                <w:szCs w:val="20"/>
              </w:rPr>
              <w:t>Expertos de 100 h. a 300 h.</w:t>
            </w:r>
          </w:p>
        </w:tc>
        <w:tc>
          <w:tcPr>
            <w:tcW w:w="904" w:type="dxa"/>
            <w:tcBorders>
              <w:top w:val="single" w:sz="4" w:space="0" w:color="000000"/>
              <w:left w:val="single" w:sz="4" w:space="0" w:color="000000"/>
              <w:bottom w:val="single" w:sz="4" w:space="0" w:color="000000"/>
              <w:right w:val="single" w:sz="4" w:space="0" w:color="000000"/>
            </w:tcBorders>
          </w:tcPr>
          <w:p w14:paraId="6AE707D5" w14:textId="77777777" w:rsidR="006C69A7" w:rsidRPr="001C3EB0" w:rsidRDefault="006C69A7" w:rsidP="006C69A7">
            <w:pPr>
              <w:spacing w:line="259" w:lineRule="auto"/>
              <w:ind w:left="1"/>
              <w:jc w:val="center"/>
              <w:rPr>
                <w:rFonts w:ascii="Arial Narrow" w:hAnsi="Arial Narrow"/>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3C2463DA" w14:textId="1D1C274B" w:rsidR="006C69A7" w:rsidRPr="009A79A7" w:rsidRDefault="006C69A7" w:rsidP="006C69A7">
            <w:pPr>
              <w:spacing w:line="259" w:lineRule="auto"/>
              <w:ind w:left="1"/>
              <w:jc w:val="center"/>
              <w:rPr>
                <w:rFonts w:ascii="Arial Narrow" w:hAnsi="Arial Narrow"/>
                <w:sz w:val="20"/>
                <w:szCs w:val="20"/>
              </w:rPr>
            </w:pPr>
            <w:r w:rsidRPr="006C69A7">
              <w:rPr>
                <w:rFonts w:ascii="Arial Narrow" w:hAnsi="Arial Narrow"/>
                <w:sz w:val="20"/>
                <w:szCs w:val="20"/>
              </w:rPr>
              <w:t>0,</w:t>
            </w:r>
            <w:r w:rsidR="0047168F">
              <w:rPr>
                <w:rFonts w:ascii="Arial Narrow" w:hAnsi="Arial Narrow"/>
                <w:sz w:val="20"/>
                <w:szCs w:val="20"/>
              </w:rPr>
              <w:t>04</w:t>
            </w:r>
          </w:p>
        </w:tc>
        <w:tc>
          <w:tcPr>
            <w:tcW w:w="598" w:type="dxa"/>
            <w:tcBorders>
              <w:top w:val="single" w:sz="4" w:space="0" w:color="000000"/>
              <w:left w:val="single" w:sz="4" w:space="0" w:color="000000"/>
              <w:bottom w:val="single" w:sz="4" w:space="0" w:color="000000"/>
              <w:right w:val="single" w:sz="12" w:space="0" w:color="auto"/>
            </w:tcBorders>
          </w:tcPr>
          <w:p w14:paraId="5B176FBF" w14:textId="77777777" w:rsidR="006C69A7" w:rsidRPr="001C3EB0" w:rsidRDefault="006C69A7" w:rsidP="006C69A7">
            <w:pPr>
              <w:spacing w:line="259" w:lineRule="auto"/>
              <w:ind w:left="1"/>
              <w:jc w:val="center"/>
              <w:rPr>
                <w:rFonts w:ascii="Arial Narrow" w:hAnsi="Arial Narrow"/>
                <w:sz w:val="20"/>
                <w:szCs w:val="20"/>
              </w:rPr>
            </w:pPr>
          </w:p>
        </w:tc>
      </w:tr>
      <w:tr w:rsidR="006C69A7" w:rsidRPr="001C3EB0" w14:paraId="7DDD574B"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6784" w:type="dxa"/>
            <w:tcBorders>
              <w:top w:val="single" w:sz="4" w:space="0" w:color="000000"/>
              <w:left w:val="single" w:sz="12" w:space="0" w:color="auto"/>
              <w:bottom w:val="single" w:sz="4" w:space="0" w:color="000000"/>
              <w:right w:val="single" w:sz="4" w:space="0" w:color="000000"/>
            </w:tcBorders>
          </w:tcPr>
          <w:p w14:paraId="7DDD5747" w14:textId="7DA856AD" w:rsidR="006C69A7" w:rsidRPr="001C3EB0" w:rsidRDefault="006C69A7" w:rsidP="006C69A7">
            <w:pPr>
              <w:spacing w:line="259" w:lineRule="auto"/>
              <w:ind w:left="1"/>
              <w:rPr>
                <w:rFonts w:ascii="Arial Narrow" w:hAnsi="Arial Narrow"/>
                <w:sz w:val="20"/>
                <w:szCs w:val="20"/>
              </w:rPr>
            </w:pPr>
            <w:r w:rsidRPr="006C69A7">
              <w:rPr>
                <w:rFonts w:ascii="Arial Narrow" w:hAnsi="Arial Narrow"/>
                <w:sz w:val="20"/>
                <w:szCs w:val="20"/>
              </w:rPr>
              <w:t>Expertos/máster/cursos superiores (más de 300 h.)</w:t>
            </w:r>
          </w:p>
        </w:tc>
        <w:tc>
          <w:tcPr>
            <w:tcW w:w="904" w:type="dxa"/>
            <w:tcBorders>
              <w:top w:val="single" w:sz="4" w:space="0" w:color="000000"/>
              <w:left w:val="single" w:sz="4" w:space="0" w:color="000000"/>
              <w:bottom w:val="single" w:sz="4" w:space="0" w:color="000000"/>
              <w:right w:val="single" w:sz="4" w:space="0" w:color="000000"/>
            </w:tcBorders>
          </w:tcPr>
          <w:p w14:paraId="7DDD5748" w14:textId="77777777" w:rsidR="006C69A7" w:rsidRPr="001C3EB0" w:rsidRDefault="006C69A7" w:rsidP="006C69A7">
            <w:pPr>
              <w:spacing w:line="259" w:lineRule="auto"/>
              <w:ind w:left="1"/>
              <w:jc w:val="center"/>
              <w:rPr>
                <w:rFonts w:ascii="Arial Narrow" w:hAnsi="Arial Narrow"/>
                <w:sz w:val="20"/>
                <w:szCs w:val="20"/>
              </w:rPr>
            </w:pPr>
          </w:p>
        </w:tc>
        <w:tc>
          <w:tcPr>
            <w:tcW w:w="676" w:type="dxa"/>
            <w:tcBorders>
              <w:top w:val="single" w:sz="4" w:space="0" w:color="000000"/>
              <w:left w:val="single" w:sz="4" w:space="0" w:color="000000"/>
              <w:bottom w:val="single" w:sz="4" w:space="0" w:color="000000"/>
              <w:right w:val="single" w:sz="4" w:space="0" w:color="000000"/>
            </w:tcBorders>
          </w:tcPr>
          <w:p w14:paraId="7DDD5749" w14:textId="2C23C62E" w:rsidR="006C69A7" w:rsidRPr="00CE2DAB" w:rsidRDefault="006C69A7" w:rsidP="006C69A7">
            <w:pPr>
              <w:spacing w:line="259" w:lineRule="auto"/>
              <w:ind w:left="1"/>
              <w:jc w:val="center"/>
              <w:rPr>
                <w:rFonts w:ascii="Arial Narrow" w:hAnsi="Arial Narrow"/>
                <w:sz w:val="20"/>
                <w:szCs w:val="20"/>
              </w:rPr>
            </w:pPr>
            <w:r w:rsidRPr="006C69A7">
              <w:rPr>
                <w:rFonts w:ascii="Arial Narrow" w:hAnsi="Arial Narrow"/>
                <w:sz w:val="20"/>
                <w:szCs w:val="20"/>
              </w:rPr>
              <w:t>0,</w:t>
            </w:r>
            <w:r w:rsidR="0047168F">
              <w:rPr>
                <w:rFonts w:ascii="Arial Narrow" w:hAnsi="Arial Narrow"/>
                <w:sz w:val="20"/>
                <w:szCs w:val="20"/>
              </w:rPr>
              <w:t>05</w:t>
            </w:r>
          </w:p>
        </w:tc>
        <w:tc>
          <w:tcPr>
            <w:tcW w:w="598" w:type="dxa"/>
            <w:tcBorders>
              <w:top w:val="single" w:sz="4" w:space="0" w:color="000000"/>
              <w:left w:val="single" w:sz="4" w:space="0" w:color="000000"/>
              <w:bottom w:val="single" w:sz="4" w:space="0" w:color="000000"/>
              <w:right w:val="single" w:sz="12" w:space="0" w:color="auto"/>
            </w:tcBorders>
          </w:tcPr>
          <w:p w14:paraId="7DDD574A" w14:textId="77777777" w:rsidR="006C69A7" w:rsidRPr="001C3EB0" w:rsidRDefault="006C69A7" w:rsidP="006C69A7">
            <w:pPr>
              <w:spacing w:line="259" w:lineRule="auto"/>
              <w:ind w:left="1"/>
              <w:jc w:val="center"/>
              <w:rPr>
                <w:rFonts w:ascii="Arial Narrow" w:hAnsi="Arial Narrow"/>
                <w:sz w:val="20"/>
                <w:szCs w:val="20"/>
              </w:rPr>
            </w:pPr>
          </w:p>
        </w:tc>
      </w:tr>
      <w:tr w:rsidR="000A36A6" w:rsidRPr="001C3EB0" w14:paraId="7DDD5752"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jc w:val="center"/>
        </w:trPr>
        <w:tc>
          <w:tcPr>
            <w:tcW w:w="6784" w:type="dxa"/>
            <w:tcBorders>
              <w:top w:val="single" w:sz="12" w:space="0" w:color="auto"/>
              <w:left w:val="single" w:sz="12" w:space="0" w:color="auto"/>
              <w:bottom w:val="single" w:sz="4" w:space="0" w:color="000000"/>
              <w:right w:val="single" w:sz="4" w:space="0" w:color="000000"/>
            </w:tcBorders>
            <w:shd w:val="clear" w:color="auto" w:fill="E5E5E5"/>
            <w:vAlign w:val="center"/>
          </w:tcPr>
          <w:p w14:paraId="7DDD574C" w14:textId="77777777" w:rsidR="000A36A6" w:rsidRPr="001C3EB0" w:rsidRDefault="000A36A6" w:rsidP="000A36A6">
            <w:pPr>
              <w:spacing w:line="259" w:lineRule="auto"/>
              <w:ind w:left="1"/>
              <w:rPr>
                <w:rFonts w:ascii="Arial Narrow" w:hAnsi="Arial Narrow"/>
                <w:b/>
                <w:sz w:val="20"/>
                <w:szCs w:val="20"/>
              </w:rPr>
            </w:pPr>
            <w:r w:rsidRPr="001C3EB0">
              <w:rPr>
                <w:rFonts w:ascii="Arial Narrow" w:hAnsi="Arial Narrow"/>
                <w:b/>
                <w:sz w:val="20"/>
                <w:szCs w:val="20"/>
              </w:rPr>
              <w:t xml:space="preserve">Méritos por Experiencia Acumulada. </w:t>
            </w:r>
          </w:p>
          <w:p w14:paraId="7DDD574D" w14:textId="2E32264E" w:rsidR="000A36A6" w:rsidRPr="001C3EB0" w:rsidRDefault="000A36A6" w:rsidP="000A36A6">
            <w:pPr>
              <w:spacing w:line="259" w:lineRule="auto"/>
              <w:ind w:left="1"/>
              <w:rPr>
                <w:rFonts w:ascii="Arial Narrow" w:hAnsi="Arial Narrow"/>
                <w:sz w:val="20"/>
                <w:szCs w:val="20"/>
              </w:rPr>
            </w:pPr>
            <w:r w:rsidRPr="001C3EB0">
              <w:rPr>
                <w:rFonts w:ascii="Arial Narrow" w:hAnsi="Arial Narrow"/>
                <w:sz w:val="20"/>
                <w:szCs w:val="20"/>
              </w:rPr>
              <w:t xml:space="preserve">Según apartado </w:t>
            </w:r>
            <w:r w:rsidR="0047168F" w:rsidRPr="001C3EB0">
              <w:rPr>
                <w:rFonts w:ascii="Arial Narrow" w:hAnsi="Arial Narrow"/>
                <w:sz w:val="20"/>
                <w:szCs w:val="20"/>
              </w:rPr>
              <w:t>3.</w:t>
            </w:r>
            <w:r w:rsidR="0047168F">
              <w:rPr>
                <w:rFonts w:ascii="Arial Narrow" w:hAnsi="Arial Narrow"/>
                <w:sz w:val="20"/>
                <w:szCs w:val="20"/>
              </w:rPr>
              <w:t>5</w:t>
            </w:r>
            <w:r w:rsidR="0047168F" w:rsidRPr="001C3EB0">
              <w:rPr>
                <w:rFonts w:ascii="Arial Narrow" w:hAnsi="Arial Narrow"/>
                <w:sz w:val="20"/>
                <w:szCs w:val="20"/>
              </w:rPr>
              <w:t>.</w:t>
            </w:r>
            <w:r w:rsidR="0047168F">
              <w:rPr>
                <w:rFonts w:ascii="Arial Narrow" w:hAnsi="Arial Narrow"/>
                <w:sz w:val="20"/>
                <w:szCs w:val="20"/>
              </w:rPr>
              <w:t>3</w:t>
            </w:r>
            <w:r w:rsidR="0047168F" w:rsidRPr="001C3EB0">
              <w:rPr>
                <w:rFonts w:ascii="Arial Narrow" w:hAnsi="Arial Narrow"/>
                <w:sz w:val="20"/>
                <w:szCs w:val="20"/>
              </w:rPr>
              <w:t xml:space="preserve"> </w:t>
            </w:r>
            <w:r w:rsidR="0047168F" w:rsidRPr="0047168F">
              <w:rPr>
                <w:rFonts w:ascii="Arial Narrow" w:hAnsi="Arial Narrow"/>
                <w:b/>
                <w:bCs/>
                <w:sz w:val="20"/>
                <w:szCs w:val="20"/>
              </w:rPr>
              <w:t>(</w:t>
            </w:r>
            <w:r w:rsidRPr="0047168F">
              <w:rPr>
                <w:rFonts w:ascii="Arial Narrow" w:hAnsi="Arial Narrow"/>
                <w:b/>
                <w:bCs/>
                <w:sz w:val="20"/>
                <w:szCs w:val="20"/>
              </w:rPr>
              <w:t xml:space="preserve">Máximo </w:t>
            </w:r>
            <w:r w:rsidR="0047168F" w:rsidRPr="0047168F">
              <w:rPr>
                <w:rFonts w:ascii="Arial Narrow" w:hAnsi="Arial Narrow"/>
                <w:b/>
                <w:bCs/>
                <w:sz w:val="20"/>
                <w:szCs w:val="20"/>
              </w:rPr>
              <w:t>4</w:t>
            </w:r>
            <w:r w:rsidRPr="0047168F">
              <w:rPr>
                <w:rFonts w:ascii="Arial Narrow" w:hAnsi="Arial Narrow"/>
                <w:b/>
                <w:bCs/>
                <w:sz w:val="20"/>
                <w:szCs w:val="20"/>
              </w:rPr>
              <w:t xml:space="preserve"> puntos). </w:t>
            </w:r>
          </w:p>
        </w:tc>
        <w:tc>
          <w:tcPr>
            <w:tcW w:w="904" w:type="dxa"/>
            <w:tcBorders>
              <w:top w:val="single" w:sz="12" w:space="0" w:color="auto"/>
              <w:left w:val="single" w:sz="4" w:space="0" w:color="000000"/>
              <w:bottom w:val="single" w:sz="4" w:space="0" w:color="000000"/>
              <w:right w:val="single" w:sz="4" w:space="0" w:color="000000"/>
            </w:tcBorders>
            <w:shd w:val="clear" w:color="auto" w:fill="E5E5E5"/>
            <w:vAlign w:val="center"/>
          </w:tcPr>
          <w:p w14:paraId="7DDD574E" w14:textId="77777777" w:rsidR="000A36A6" w:rsidRPr="001C3EB0" w:rsidRDefault="000A36A6" w:rsidP="000A36A6">
            <w:pPr>
              <w:spacing w:line="259" w:lineRule="auto"/>
              <w:ind w:left="1"/>
              <w:jc w:val="center"/>
              <w:rPr>
                <w:rFonts w:ascii="Arial Narrow" w:hAnsi="Arial Narrow"/>
                <w:b/>
                <w:sz w:val="20"/>
                <w:szCs w:val="20"/>
              </w:rPr>
            </w:pPr>
            <w:r w:rsidRPr="001C3EB0">
              <w:rPr>
                <w:rFonts w:ascii="Arial Narrow" w:hAnsi="Arial Narrow"/>
                <w:b/>
                <w:sz w:val="20"/>
                <w:szCs w:val="20"/>
              </w:rPr>
              <w:t>Años/</w:t>
            </w:r>
          </w:p>
          <w:p w14:paraId="7DDD574F" w14:textId="77777777" w:rsidR="000A36A6" w:rsidRPr="001C3EB0" w:rsidRDefault="000A36A6" w:rsidP="000A36A6">
            <w:pPr>
              <w:spacing w:line="259" w:lineRule="auto"/>
              <w:ind w:left="1"/>
              <w:jc w:val="center"/>
              <w:rPr>
                <w:rFonts w:ascii="Arial Narrow" w:hAnsi="Arial Narrow"/>
                <w:b/>
                <w:sz w:val="20"/>
                <w:szCs w:val="20"/>
              </w:rPr>
            </w:pPr>
            <w:r w:rsidRPr="001C3EB0">
              <w:rPr>
                <w:rFonts w:ascii="Arial Narrow" w:hAnsi="Arial Narrow"/>
                <w:b/>
                <w:sz w:val="20"/>
                <w:szCs w:val="20"/>
              </w:rPr>
              <w:t>Fracción</w:t>
            </w:r>
          </w:p>
        </w:tc>
        <w:tc>
          <w:tcPr>
            <w:tcW w:w="676" w:type="dxa"/>
            <w:tcBorders>
              <w:top w:val="single" w:sz="12" w:space="0" w:color="auto"/>
              <w:left w:val="single" w:sz="4" w:space="0" w:color="000000"/>
              <w:bottom w:val="single" w:sz="4" w:space="0" w:color="000000"/>
              <w:right w:val="single" w:sz="4" w:space="0" w:color="000000"/>
            </w:tcBorders>
            <w:shd w:val="clear" w:color="auto" w:fill="E5E5E5"/>
            <w:vAlign w:val="center"/>
          </w:tcPr>
          <w:p w14:paraId="7DDD5750" w14:textId="77777777" w:rsidR="000A36A6" w:rsidRPr="001C3EB0" w:rsidRDefault="000A36A6" w:rsidP="000A36A6">
            <w:pPr>
              <w:spacing w:line="259" w:lineRule="auto"/>
              <w:ind w:left="1"/>
              <w:jc w:val="center"/>
              <w:rPr>
                <w:rFonts w:ascii="Arial Narrow" w:hAnsi="Arial Narrow"/>
                <w:b/>
                <w:sz w:val="20"/>
                <w:szCs w:val="20"/>
              </w:rPr>
            </w:pPr>
            <w:r w:rsidRPr="001C3EB0">
              <w:rPr>
                <w:rFonts w:ascii="Arial Narrow" w:hAnsi="Arial Narrow"/>
                <w:b/>
                <w:sz w:val="20"/>
                <w:szCs w:val="20"/>
              </w:rPr>
              <w:t>Valor</w:t>
            </w:r>
          </w:p>
        </w:tc>
        <w:tc>
          <w:tcPr>
            <w:tcW w:w="598" w:type="dxa"/>
            <w:tcBorders>
              <w:top w:val="single" w:sz="12" w:space="0" w:color="auto"/>
              <w:left w:val="single" w:sz="4" w:space="0" w:color="000000"/>
              <w:bottom w:val="single" w:sz="4" w:space="0" w:color="000000"/>
              <w:right w:val="single" w:sz="12" w:space="0" w:color="auto"/>
            </w:tcBorders>
            <w:shd w:val="clear" w:color="auto" w:fill="E5E5E5"/>
            <w:vAlign w:val="center"/>
          </w:tcPr>
          <w:p w14:paraId="7DDD5751" w14:textId="77777777" w:rsidR="000A36A6" w:rsidRPr="001C3EB0" w:rsidRDefault="000A36A6" w:rsidP="000A36A6">
            <w:pPr>
              <w:spacing w:line="259" w:lineRule="auto"/>
              <w:ind w:left="1"/>
              <w:jc w:val="center"/>
              <w:rPr>
                <w:rFonts w:ascii="Arial Narrow" w:hAnsi="Arial Narrow"/>
                <w:b/>
                <w:sz w:val="20"/>
                <w:szCs w:val="20"/>
              </w:rPr>
            </w:pPr>
            <w:r w:rsidRPr="001C3EB0">
              <w:rPr>
                <w:rFonts w:ascii="Arial Narrow" w:hAnsi="Arial Narrow"/>
                <w:b/>
                <w:sz w:val="20"/>
                <w:szCs w:val="20"/>
              </w:rPr>
              <w:t>Total</w:t>
            </w:r>
          </w:p>
        </w:tc>
      </w:tr>
      <w:tr w:rsidR="000A36A6" w:rsidRPr="001C3EB0" w14:paraId="7DDD5757"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jc w:val="center"/>
        </w:trPr>
        <w:tc>
          <w:tcPr>
            <w:tcW w:w="6784" w:type="dxa"/>
            <w:tcBorders>
              <w:top w:val="single" w:sz="4" w:space="0" w:color="000000"/>
              <w:left w:val="single" w:sz="12" w:space="0" w:color="auto"/>
              <w:bottom w:val="single" w:sz="12" w:space="0" w:color="auto"/>
              <w:right w:val="single" w:sz="4" w:space="0" w:color="000000"/>
            </w:tcBorders>
            <w:vAlign w:val="center"/>
          </w:tcPr>
          <w:p w14:paraId="7DDD5753" w14:textId="39A95E0C" w:rsidR="000A36A6" w:rsidRPr="001C3EB0" w:rsidRDefault="000A36A6" w:rsidP="000A36A6">
            <w:pPr>
              <w:spacing w:after="108"/>
              <w:ind w:left="-5"/>
              <w:rPr>
                <w:rFonts w:ascii="Arial Narrow" w:hAnsi="Arial Narrow"/>
                <w:sz w:val="20"/>
                <w:szCs w:val="20"/>
              </w:rPr>
            </w:pPr>
            <w:r w:rsidRPr="001C3EB0">
              <w:rPr>
                <w:rFonts w:ascii="Arial Narrow" w:hAnsi="Arial Narrow"/>
                <w:sz w:val="20"/>
                <w:szCs w:val="20"/>
              </w:rPr>
              <w:t xml:space="preserve">Experiencia en desempeño profesional: </w:t>
            </w:r>
            <w:r>
              <w:rPr>
                <w:rFonts w:ascii="Arial Narrow" w:hAnsi="Arial Narrow"/>
                <w:sz w:val="20"/>
                <w:szCs w:val="20"/>
              </w:rPr>
              <w:t>0,</w:t>
            </w:r>
            <w:r w:rsidR="0047168F">
              <w:rPr>
                <w:rFonts w:ascii="Arial Narrow" w:hAnsi="Arial Narrow"/>
                <w:sz w:val="20"/>
                <w:szCs w:val="20"/>
              </w:rPr>
              <w:t>25</w:t>
            </w:r>
            <w:r>
              <w:rPr>
                <w:rFonts w:ascii="Arial Narrow" w:hAnsi="Arial Narrow"/>
                <w:sz w:val="20"/>
                <w:szCs w:val="20"/>
              </w:rPr>
              <w:t xml:space="preserve"> </w:t>
            </w:r>
            <w:r w:rsidRPr="001C3EB0">
              <w:rPr>
                <w:rFonts w:ascii="Arial Narrow" w:hAnsi="Arial Narrow"/>
                <w:sz w:val="20"/>
                <w:szCs w:val="20"/>
              </w:rPr>
              <w:t>punto</w:t>
            </w:r>
            <w:r>
              <w:rPr>
                <w:rFonts w:ascii="Arial Narrow" w:hAnsi="Arial Narrow"/>
                <w:sz w:val="20"/>
                <w:szCs w:val="20"/>
              </w:rPr>
              <w:t>s</w:t>
            </w:r>
            <w:r w:rsidRPr="001C3EB0">
              <w:rPr>
                <w:rFonts w:ascii="Arial Narrow" w:hAnsi="Arial Narrow"/>
                <w:sz w:val="20"/>
                <w:szCs w:val="20"/>
              </w:rPr>
              <w:t xml:space="preserve"> por año completo o la fracción que resulte por mes trabajado</w:t>
            </w:r>
            <w:r w:rsidR="0047168F">
              <w:rPr>
                <w:rFonts w:ascii="Arial Narrow" w:hAnsi="Arial Narrow"/>
                <w:sz w:val="20"/>
                <w:szCs w:val="20"/>
              </w:rPr>
              <w:t xml:space="preserve">, y </w:t>
            </w:r>
            <w:r w:rsidR="0047168F" w:rsidRPr="008A6E9C">
              <w:rPr>
                <w:rFonts w:ascii="Arial Narrow" w:hAnsi="Arial Narrow" w:cs="Arial"/>
                <w:bCs/>
                <w:sz w:val="20"/>
                <w:szCs w:val="20"/>
              </w:rPr>
              <w:t xml:space="preserve">que exceda de los requeridos en el apartado de experiencia profesional </w:t>
            </w:r>
            <w:r w:rsidR="0047168F">
              <w:rPr>
                <w:rFonts w:ascii="Arial Narrow" w:hAnsi="Arial Narrow" w:cs="Arial"/>
                <w:bCs/>
                <w:sz w:val="20"/>
                <w:szCs w:val="20"/>
              </w:rPr>
              <w:t>(Capítulo 1)</w:t>
            </w:r>
            <w:r w:rsidR="0047168F" w:rsidRPr="008A6E9C">
              <w:rPr>
                <w:rFonts w:ascii="Arial Narrow" w:hAnsi="Arial Narrow" w:cs="Arial"/>
                <w:bCs/>
                <w:sz w:val="20"/>
                <w:szCs w:val="20"/>
              </w:rPr>
              <w:t xml:space="preserve"> en trabajos relacionados con el puesto ofertado</w:t>
            </w:r>
          </w:p>
        </w:tc>
        <w:tc>
          <w:tcPr>
            <w:tcW w:w="904" w:type="dxa"/>
            <w:tcBorders>
              <w:top w:val="single" w:sz="4" w:space="0" w:color="000000"/>
              <w:left w:val="single" w:sz="4" w:space="0" w:color="000000"/>
              <w:bottom w:val="single" w:sz="12" w:space="0" w:color="auto"/>
              <w:right w:val="single" w:sz="4" w:space="0" w:color="000000"/>
            </w:tcBorders>
            <w:vAlign w:val="center"/>
          </w:tcPr>
          <w:p w14:paraId="7DDD5754" w14:textId="77777777" w:rsidR="000A36A6" w:rsidRPr="001C3EB0" w:rsidRDefault="000A36A6" w:rsidP="000A36A6">
            <w:pPr>
              <w:spacing w:line="259" w:lineRule="auto"/>
              <w:ind w:left="1"/>
              <w:jc w:val="center"/>
              <w:rPr>
                <w:rFonts w:ascii="Arial Narrow" w:hAnsi="Arial Narrow"/>
                <w:sz w:val="20"/>
                <w:szCs w:val="20"/>
              </w:rPr>
            </w:pPr>
          </w:p>
        </w:tc>
        <w:tc>
          <w:tcPr>
            <w:tcW w:w="676" w:type="dxa"/>
            <w:tcBorders>
              <w:top w:val="single" w:sz="4" w:space="0" w:color="000000"/>
              <w:left w:val="single" w:sz="4" w:space="0" w:color="000000"/>
              <w:bottom w:val="single" w:sz="12" w:space="0" w:color="auto"/>
              <w:right w:val="single" w:sz="4" w:space="0" w:color="000000"/>
            </w:tcBorders>
            <w:vAlign w:val="center"/>
          </w:tcPr>
          <w:p w14:paraId="7DDD5755" w14:textId="1FB81D5C" w:rsidR="000A36A6" w:rsidRPr="001C3EB0" w:rsidRDefault="000A36A6" w:rsidP="000A36A6">
            <w:pPr>
              <w:spacing w:line="259" w:lineRule="auto"/>
              <w:ind w:left="1"/>
              <w:jc w:val="center"/>
              <w:rPr>
                <w:rFonts w:ascii="Arial Narrow" w:hAnsi="Arial Narrow"/>
                <w:sz w:val="20"/>
                <w:szCs w:val="20"/>
              </w:rPr>
            </w:pPr>
            <w:r>
              <w:rPr>
                <w:rFonts w:ascii="Arial Narrow" w:hAnsi="Arial Narrow"/>
                <w:sz w:val="20"/>
                <w:szCs w:val="20"/>
              </w:rPr>
              <w:t>0,</w:t>
            </w:r>
            <w:r w:rsidR="0047168F">
              <w:rPr>
                <w:rFonts w:ascii="Arial Narrow" w:hAnsi="Arial Narrow"/>
                <w:sz w:val="20"/>
                <w:szCs w:val="20"/>
              </w:rPr>
              <w:t>25</w:t>
            </w:r>
          </w:p>
        </w:tc>
        <w:tc>
          <w:tcPr>
            <w:tcW w:w="598" w:type="dxa"/>
            <w:tcBorders>
              <w:top w:val="single" w:sz="4" w:space="0" w:color="000000"/>
              <w:left w:val="single" w:sz="4" w:space="0" w:color="000000"/>
              <w:bottom w:val="single" w:sz="12" w:space="0" w:color="auto"/>
              <w:right w:val="single" w:sz="12" w:space="0" w:color="auto"/>
            </w:tcBorders>
            <w:vAlign w:val="center"/>
          </w:tcPr>
          <w:p w14:paraId="7DDD5756" w14:textId="77777777" w:rsidR="000A36A6" w:rsidRPr="001C3EB0" w:rsidRDefault="000A36A6" w:rsidP="000A36A6">
            <w:pPr>
              <w:spacing w:line="259" w:lineRule="auto"/>
              <w:ind w:left="1"/>
              <w:jc w:val="center"/>
              <w:rPr>
                <w:rFonts w:ascii="Arial Narrow" w:hAnsi="Arial Narrow"/>
                <w:sz w:val="20"/>
                <w:szCs w:val="20"/>
              </w:rPr>
            </w:pPr>
          </w:p>
        </w:tc>
      </w:tr>
      <w:tr w:rsidR="000A36A6" w:rsidRPr="001C3EB0" w14:paraId="7DDD575A" w14:textId="77777777" w:rsidTr="0047168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jc w:val="center"/>
        </w:trPr>
        <w:tc>
          <w:tcPr>
            <w:tcW w:w="8364" w:type="dxa"/>
            <w:gridSpan w:val="3"/>
            <w:tcBorders>
              <w:top w:val="single" w:sz="12" w:space="0" w:color="auto"/>
              <w:left w:val="single" w:sz="12" w:space="0" w:color="auto"/>
              <w:bottom w:val="single" w:sz="12" w:space="0" w:color="auto"/>
              <w:right w:val="single" w:sz="12" w:space="0" w:color="auto"/>
            </w:tcBorders>
            <w:shd w:val="pct10" w:color="auto" w:fill="auto"/>
            <w:vAlign w:val="center"/>
          </w:tcPr>
          <w:p w14:paraId="7DDD5758" w14:textId="77777777" w:rsidR="000A36A6" w:rsidRPr="001C3EB0" w:rsidRDefault="000A36A6" w:rsidP="000A36A6">
            <w:pPr>
              <w:spacing w:line="259" w:lineRule="auto"/>
              <w:ind w:left="1"/>
              <w:jc w:val="center"/>
              <w:rPr>
                <w:rFonts w:ascii="Arial Narrow" w:hAnsi="Arial Narrow"/>
                <w:b/>
                <w:sz w:val="20"/>
                <w:szCs w:val="20"/>
              </w:rPr>
            </w:pPr>
            <w:r w:rsidRPr="001C3EB0">
              <w:rPr>
                <w:rFonts w:ascii="Arial Narrow" w:hAnsi="Arial Narrow"/>
                <w:b/>
                <w:sz w:val="20"/>
                <w:szCs w:val="20"/>
              </w:rPr>
              <w:t>TOTAL VALORACIÓN</w:t>
            </w:r>
          </w:p>
        </w:tc>
        <w:tc>
          <w:tcPr>
            <w:tcW w:w="598" w:type="dxa"/>
            <w:tcBorders>
              <w:top w:val="single" w:sz="12" w:space="0" w:color="auto"/>
              <w:left w:val="single" w:sz="12" w:space="0" w:color="auto"/>
              <w:bottom w:val="single" w:sz="12" w:space="0" w:color="000000"/>
              <w:right w:val="single" w:sz="12" w:space="0" w:color="000000"/>
            </w:tcBorders>
            <w:shd w:val="pct10" w:color="auto" w:fill="auto"/>
            <w:vAlign w:val="center"/>
          </w:tcPr>
          <w:p w14:paraId="7DDD5759" w14:textId="77777777" w:rsidR="000A36A6" w:rsidRPr="001C3EB0" w:rsidRDefault="000A36A6" w:rsidP="000A36A6">
            <w:pPr>
              <w:spacing w:line="259" w:lineRule="auto"/>
              <w:ind w:left="1"/>
              <w:jc w:val="center"/>
              <w:rPr>
                <w:rFonts w:ascii="Arial Narrow" w:hAnsi="Arial Narrow"/>
                <w:b/>
                <w:sz w:val="20"/>
                <w:szCs w:val="20"/>
              </w:rPr>
            </w:pPr>
          </w:p>
        </w:tc>
      </w:tr>
    </w:tbl>
    <w:p w14:paraId="7DDD575B" w14:textId="77777777" w:rsidR="001C3EB0" w:rsidRPr="001C3EB0" w:rsidRDefault="001C3EB0" w:rsidP="001C3EB0">
      <w:pPr>
        <w:rPr>
          <w:rFonts w:ascii="Arial Narrow" w:hAnsi="Arial Narrow"/>
          <w:b/>
          <w:sz w:val="18"/>
          <w:szCs w:val="18"/>
          <w:lang w:val="en-US"/>
        </w:rPr>
      </w:pPr>
    </w:p>
    <w:p w14:paraId="7DDD575C" w14:textId="698EB9D1" w:rsidR="001C3EB0" w:rsidRDefault="001C3EB0" w:rsidP="001C3EB0">
      <w:pPr>
        <w:rPr>
          <w:rFonts w:ascii="Arial Narrow" w:hAnsi="Arial Narrow"/>
          <w:b/>
          <w:sz w:val="18"/>
          <w:szCs w:val="18"/>
        </w:rPr>
      </w:pPr>
      <w:r w:rsidRPr="001C3EB0">
        <w:rPr>
          <w:rFonts w:ascii="Arial Narrow" w:hAnsi="Arial Narrow"/>
          <w:b/>
          <w:sz w:val="18"/>
          <w:szCs w:val="18"/>
        </w:rPr>
        <w:t>El</w:t>
      </w:r>
      <w:r w:rsidR="000A36A6">
        <w:rPr>
          <w:rFonts w:ascii="Arial Narrow" w:hAnsi="Arial Narrow"/>
          <w:b/>
          <w:sz w:val="18"/>
          <w:szCs w:val="18"/>
        </w:rPr>
        <w:t>/la</w:t>
      </w:r>
      <w:r w:rsidRPr="001C3EB0">
        <w:rPr>
          <w:rFonts w:ascii="Arial Narrow" w:hAnsi="Arial Narrow"/>
          <w:b/>
          <w:sz w:val="18"/>
          <w:szCs w:val="18"/>
        </w:rPr>
        <w:t xml:space="preserve"> abajo firmante declara que los da</w:t>
      </w:r>
      <w:r w:rsidR="00CE2DAB">
        <w:rPr>
          <w:rFonts w:ascii="Arial Narrow" w:hAnsi="Arial Narrow"/>
          <w:b/>
          <w:sz w:val="18"/>
          <w:szCs w:val="18"/>
        </w:rPr>
        <w:t>tos reflejados en este ANEXO II</w:t>
      </w:r>
      <w:r w:rsidRPr="001C3EB0">
        <w:rPr>
          <w:rFonts w:ascii="Arial Narrow" w:hAnsi="Arial Narrow"/>
          <w:b/>
          <w:sz w:val="18"/>
          <w:szCs w:val="18"/>
        </w:rPr>
        <w:t xml:space="preserve"> son ciertos y se acreditan documentalmente.</w:t>
      </w:r>
    </w:p>
    <w:p w14:paraId="7DDD575D" w14:textId="77777777" w:rsidR="00CE2DAB" w:rsidRPr="001C3EB0" w:rsidRDefault="00CE2DAB" w:rsidP="001C3EB0">
      <w:pPr>
        <w:rPr>
          <w:rFonts w:ascii="Arial Narrow" w:hAnsi="Arial Narrow"/>
          <w:b/>
          <w:sz w:val="18"/>
          <w:szCs w:val="18"/>
        </w:rPr>
      </w:pPr>
    </w:p>
    <w:p w14:paraId="7DDD575E" w14:textId="372542F8" w:rsidR="001C3EB0" w:rsidRPr="001C3EB0" w:rsidRDefault="001C3EB0" w:rsidP="001C3EB0">
      <w:pPr>
        <w:spacing w:after="158"/>
        <w:ind w:left="-5"/>
        <w:jc w:val="right"/>
        <w:rPr>
          <w:rFonts w:ascii="Arial Narrow" w:hAnsi="Arial Narrow"/>
        </w:rPr>
      </w:pPr>
      <w:r w:rsidRPr="001C3EB0">
        <w:rPr>
          <w:rFonts w:ascii="Arial Narrow" w:hAnsi="Arial Narrow"/>
        </w:rPr>
        <w:tab/>
      </w:r>
      <w:r w:rsidRPr="001C3EB0">
        <w:rPr>
          <w:rFonts w:ascii="Arial Narrow" w:hAnsi="Arial Narrow"/>
        </w:rPr>
        <w:tab/>
      </w:r>
      <w:r w:rsidRPr="001C3EB0">
        <w:rPr>
          <w:rFonts w:ascii="Arial Narrow" w:hAnsi="Arial Narrow"/>
        </w:rPr>
        <w:tab/>
        <w:t>En ……………………………………, a …… de ……………………………. de 20</w:t>
      </w:r>
      <w:r w:rsidR="000A36A6">
        <w:rPr>
          <w:rFonts w:ascii="Arial Narrow" w:hAnsi="Arial Narrow"/>
        </w:rPr>
        <w:t>21</w:t>
      </w:r>
    </w:p>
    <w:p w14:paraId="7DDD575F" w14:textId="77777777" w:rsidR="001C3EB0" w:rsidRPr="001C3EB0" w:rsidRDefault="001C3EB0" w:rsidP="001C3EB0">
      <w:pPr>
        <w:spacing w:after="158"/>
        <w:ind w:left="-5"/>
        <w:jc w:val="right"/>
        <w:rPr>
          <w:rFonts w:ascii="Arial Narrow" w:hAnsi="Arial Narrow"/>
        </w:rPr>
      </w:pPr>
      <w:r w:rsidRPr="001C3EB0">
        <w:rPr>
          <w:rFonts w:ascii="Arial Narrow" w:hAnsi="Arial Narrow"/>
        </w:rPr>
        <w:t>Firma</w:t>
      </w:r>
    </w:p>
    <w:bookmarkEnd w:id="2"/>
    <w:p w14:paraId="7DDD5760" w14:textId="77777777" w:rsidR="001C3EB0" w:rsidRPr="001C3EB0" w:rsidRDefault="001C3EB0" w:rsidP="00810D72">
      <w:pPr>
        <w:jc w:val="both"/>
        <w:rPr>
          <w:rFonts w:ascii="Arial Narrow" w:hAnsi="Arial Narrow" w:cs="Arial"/>
          <w:sz w:val="20"/>
          <w:szCs w:val="20"/>
        </w:rPr>
      </w:pPr>
    </w:p>
    <w:p w14:paraId="7DDD5761" w14:textId="77777777" w:rsidR="001C3EB0" w:rsidRDefault="001C3EB0" w:rsidP="00810D72">
      <w:pPr>
        <w:jc w:val="both"/>
        <w:rPr>
          <w:rFonts w:ascii="Arial Narrow" w:hAnsi="Arial Narrow" w:cs="Arial"/>
          <w:sz w:val="20"/>
          <w:szCs w:val="20"/>
        </w:rPr>
      </w:pPr>
    </w:p>
    <w:sectPr w:rsidR="001C3EB0" w:rsidSect="00D72DD3">
      <w:footerReference w:type="default" r:id="rId1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1937" w14:textId="77777777" w:rsidR="008E4019" w:rsidRDefault="008E4019" w:rsidP="003B17DD">
      <w:pPr>
        <w:spacing w:after="0" w:line="240" w:lineRule="auto"/>
      </w:pPr>
      <w:r>
        <w:separator/>
      </w:r>
    </w:p>
  </w:endnote>
  <w:endnote w:type="continuationSeparator" w:id="0">
    <w:p w14:paraId="2136C784" w14:textId="77777777" w:rsidR="008E4019" w:rsidRDefault="008E4019" w:rsidP="003B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18"/>
      <w:docPartObj>
        <w:docPartGallery w:val="Page Numbers (Bottom of Page)"/>
        <w:docPartUnique/>
      </w:docPartObj>
    </w:sdtPr>
    <w:sdtEndPr/>
    <w:sdtContent>
      <w:p w14:paraId="7DDD5772" w14:textId="77777777" w:rsidR="00677A8E" w:rsidRDefault="00677A8E">
        <w:pPr>
          <w:pStyle w:val="Piedepgina"/>
          <w:jc w:val="right"/>
        </w:pPr>
        <w:r w:rsidRPr="003444CE">
          <w:rPr>
            <w:rFonts w:ascii="Arial" w:hAnsi="Arial" w:cs="Arial"/>
            <w:sz w:val="14"/>
            <w:szCs w:val="14"/>
          </w:rPr>
          <w:fldChar w:fldCharType="begin"/>
        </w:r>
        <w:r w:rsidRPr="003444CE">
          <w:rPr>
            <w:rFonts w:ascii="Arial" w:hAnsi="Arial" w:cs="Arial"/>
            <w:sz w:val="14"/>
            <w:szCs w:val="14"/>
          </w:rPr>
          <w:instrText xml:space="preserve"> PAGE   \* MERGEFORMAT </w:instrText>
        </w:r>
        <w:r w:rsidRPr="003444CE">
          <w:rPr>
            <w:rFonts w:ascii="Arial" w:hAnsi="Arial" w:cs="Arial"/>
            <w:sz w:val="14"/>
            <w:szCs w:val="14"/>
          </w:rPr>
          <w:fldChar w:fldCharType="separate"/>
        </w:r>
        <w:r w:rsidR="00775B10">
          <w:rPr>
            <w:rFonts w:ascii="Arial" w:hAnsi="Arial" w:cs="Arial"/>
            <w:noProof/>
            <w:sz w:val="14"/>
            <w:szCs w:val="14"/>
          </w:rPr>
          <w:t>1</w:t>
        </w:r>
        <w:r w:rsidRPr="003444CE">
          <w:rPr>
            <w:rFonts w:ascii="Arial" w:hAnsi="Arial" w:cs="Arial"/>
            <w:sz w:val="14"/>
            <w:szCs w:val="14"/>
          </w:rPr>
          <w:fldChar w:fldCharType="end"/>
        </w:r>
      </w:p>
    </w:sdtContent>
  </w:sdt>
  <w:p w14:paraId="7DDD5773" w14:textId="77777777" w:rsidR="00677A8E" w:rsidRDefault="00677A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22633" w14:textId="77777777" w:rsidR="008E4019" w:rsidRDefault="008E4019" w:rsidP="003B17DD">
      <w:pPr>
        <w:spacing w:after="0" w:line="240" w:lineRule="auto"/>
      </w:pPr>
      <w:r>
        <w:separator/>
      </w:r>
    </w:p>
  </w:footnote>
  <w:footnote w:type="continuationSeparator" w:id="0">
    <w:p w14:paraId="26288E2B" w14:textId="77777777" w:rsidR="008E4019" w:rsidRDefault="008E4019" w:rsidP="003B1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760"/>
    <w:multiLevelType w:val="hybridMultilevel"/>
    <w:tmpl w:val="A37E8E9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
    <w:nsid w:val="1482775B"/>
    <w:multiLevelType w:val="multilevel"/>
    <w:tmpl w:val="8C6EF7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18F3613D"/>
    <w:multiLevelType w:val="hybridMultilevel"/>
    <w:tmpl w:val="100861EC"/>
    <w:lvl w:ilvl="0" w:tplc="F2E027BE">
      <w:start w:val="1"/>
      <w:numFmt w:val="bullet"/>
      <w:lvlText w:val="-"/>
      <w:lvlJc w:val="left"/>
      <w:pPr>
        <w:ind w:left="1080" w:hanging="360"/>
      </w:pPr>
      <w:rPr>
        <w:rFonts w:ascii="Palatino Linotype" w:eastAsiaTheme="minorHAnsi" w:hAnsi="Palatino Linotype"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nsid w:val="1F9965D3"/>
    <w:multiLevelType w:val="hybridMultilevel"/>
    <w:tmpl w:val="01C8D1DA"/>
    <w:lvl w:ilvl="0" w:tplc="399C8808">
      <w:numFmt w:val="bullet"/>
      <w:lvlText w:val="-"/>
      <w:lvlJc w:val="left"/>
      <w:pPr>
        <w:ind w:left="1788" w:hanging="360"/>
      </w:pPr>
      <w:rPr>
        <w:rFonts w:ascii="Times New Roman" w:eastAsiaTheme="minorHAnsi" w:hAnsi="Times New Roman" w:cs="Times New Roman" w:hint="default"/>
        <w:b/>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
    <w:nsid w:val="210B5C9D"/>
    <w:multiLevelType w:val="hybridMultilevel"/>
    <w:tmpl w:val="2874790A"/>
    <w:lvl w:ilvl="0" w:tplc="612AE01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625CCC">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5E9E66">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407F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4551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24513A">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52F322">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4EFA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FC6E2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B150638"/>
    <w:multiLevelType w:val="hybridMultilevel"/>
    <w:tmpl w:val="B3F2E80E"/>
    <w:lvl w:ilvl="0" w:tplc="2070F1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8A5B75"/>
    <w:multiLevelType w:val="hybridMultilevel"/>
    <w:tmpl w:val="A8348364"/>
    <w:lvl w:ilvl="0" w:tplc="4530B368">
      <w:start w:val="14"/>
      <w:numFmt w:val="bullet"/>
      <w:lvlText w:val="-"/>
      <w:lvlJc w:val="left"/>
      <w:pPr>
        <w:ind w:left="1428" w:hanging="360"/>
      </w:pPr>
      <w:rPr>
        <w:rFonts w:ascii="Arial Narrow" w:eastAsiaTheme="minorHAnsi" w:hAnsi="Arial Narrow"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40B4CB7"/>
    <w:multiLevelType w:val="hybridMultilevel"/>
    <w:tmpl w:val="9D3A2E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34F13D62"/>
    <w:multiLevelType w:val="multilevel"/>
    <w:tmpl w:val="F7C6F0BE"/>
    <w:lvl w:ilvl="0">
      <w:start w:val="1"/>
      <w:numFmt w:val="bullet"/>
      <w:lvlText w:val=""/>
      <w:lvlJc w:val="left"/>
      <w:pPr>
        <w:ind w:left="432" w:hanging="432"/>
      </w:pPr>
      <w:rPr>
        <w:rFonts w:ascii="Wingdings" w:hAnsi="Wingdings" w:hint="default"/>
        <w:b w:val="0"/>
        <w:i w:val="0"/>
        <w:strike w:val="0"/>
        <w:dstrike w:val="0"/>
        <w:color w:val="000000"/>
        <w:sz w:val="22"/>
        <w:szCs w:val="22"/>
        <w:u w:val="none" w:color="000000"/>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EB20380"/>
    <w:multiLevelType w:val="hybridMultilevel"/>
    <w:tmpl w:val="710664B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444963F8"/>
    <w:multiLevelType w:val="hybridMultilevel"/>
    <w:tmpl w:val="A7A883E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46102543"/>
    <w:multiLevelType w:val="hybridMultilevel"/>
    <w:tmpl w:val="6B24D0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67288C"/>
    <w:multiLevelType w:val="hybridMultilevel"/>
    <w:tmpl w:val="9CD28AC0"/>
    <w:lvl w:ilvl="0" w:tplc="0C0A000F">
      <w:start w:val="1"/>
      <w:numFmt w:val="decimal"/>
      <w:lvlText w:val="%1."/>
      <w:lvlJc w:val="left"/>
      <w:pPr>
        <w:ind w:left="715" w:hanging="360"/>
      </w:pPr>
    </w:lvl>
    <w:lvl w:ilvl="1" w:tplc="0C0A0019">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3">
    <w:nsid w:val="52485DD6"/>
    <w:multiLevelType w:val="hybridMultilevel"/>
    <w:tmpl w:val="54BAC40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30249C7"/>
    <w:multiLevelType w:val="hybridMultilevel"/>
    <w:tmpl w:val="56569A5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5D16899"/>
    <w:multiLevelType w:val="hybridMultilevel"/>
    <w:tmpl w:val="04F4716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504DDF"/>
    <w:multiLevelType w:val="hybridMultilevel"/>
    <w:tmpl w:val="5AA4CF9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0A25493"/>
    <w:multiLevelType w:val="hybridMultilevel"/>
    <w:tmpl w:val="8ACAE50C"/>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710F0C44"/>
    <w:multiLevelType w:val="hybridMultilevel"/>
    <w:tmpl w:val="3A622A52"/>
    <w:lvl w:ilvl="0" w:tplc="4530B368">
      <w:start w:val="14"/>
      <w:numFmt w:val="bullet"/>
      <w:lvlText w:val="-"/>
      <w:lvlJc w:val="left"/>
      <w:pPr>
        <w:ind w:left="720" w:hanging="360"/>
      </w:pPr>
      <w:rPr>
        <w:rFonts w:ascii="Arial Narrow" w:eastAsiaTheme="minorHAns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5"/>
  </w:num>
  <w:num w:numId="6">
    <w:abstractNumId w:val="3"/>
  </w:num>
  <w:num w:numId="7">
    <w:abstractNumId w:val="13"/>
  </w:num>
  <w:num w:numId="8">
    <w:abstractNumId w:val="4"/>
  </w:num>
  <w:num w:numId="9">
    <w:abstractNumId w:val="17"/>
  </w:num>
  <w:num w:numId="10">
    <w:abstractNumId w:val="1"/>
  </w:num>
  <w:num w:numId="11">
    <w:abstractNumId w:val="15"/>
  </w:num>
  <w:num w:numId="12">
    <w:abstractNumId w:val="0"/>
  </w:num>
  <w:num w:numId="13">
    <w:abstractNumId w:val="8"/>
  </w:num>
  <w:num w:numId="14">
    <w:abstractNumId w:val="11"/>
  </w:num>
  <w:num w:numId="15">
    <w:abstractNumId w:val="10"/>
  </w:num>
  <w:num w:numId="16">
    <w:abstractNumId w:val="9"/>
  </w:num>
  <w:num w:numId="17">
    <w:abstractNumId w:val="3"/>
  </w:num>
  <w:num w:numId="18">
    <w:abstractNumId w:val="18"/>
  </w:num>
  <w:num w:numId="19">
    <w:abstractNumId w:val="6"/>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E2"/>
    <w:rsid w:val="000068B9"/>
    <w:rsid w:val="00032EF8"/>
    <w:rsid w:val="00041AEA"/>
    <w:rsid w:val="0007042F"/>
    <w:rsid w:val="00077D48"/>
    <w:rsid w:val="0008107F"/>
    <w:rsid w:val="000A1A4B"/>
    <w:rsid w:val="000A2272"/>
    <w:rsid w:val="000A36A6"/>
    <w:rsid w:val="000B674A"/>
    <w:rsid w:val="000F5261"/>
    <w:rsid w:val="00114F5E"/>
    <w:rsid w:val="00144286"/>
    <w:rsid w:val="0015132B"/>
    <w:rsid w:val="0017141B"/>
    <w:rsid w:val="00175FC8"/>
    <w:rsid w:val="001B56B0"/>
    <w:rsid w:val="001B5D2A"/>
    <w:rsid w:val="001C3990"/>
    <w:rsid w:val="001C3EB0"/>
    <w:rsid w:val="001D4D82"/>
    <w:rsid w:val="001E1D9F"/>
    <w:rsid w:val="001F0164"/>
    <w:rsid w:val="002126C3"/>
    <w:rsid w:val="00213DB2"/>
    <w:rsid w:val="00226232"/>
    <w:rsid w:val="00232D9D"/>
    <w:rsid w:val="00233BA8"/>
    <w:rsid w:val="002348B7"/>
    <w:rsid w:val="00234FAE"/>
    <w:rsid w:val="0024037F"/>
    <w:rsid w:val="0025555C"/>
    <w:rsid w:val="00274EE7"/>
    <w:rsid w:val="00290CB7"/>
    <w:rsid w:val="002914BA"/>
    <w:rsid w:val="002946D3"/>
    <w:rsid w:val="002A6C45"/>
    <w:rsid w:val="002B195C"/>
    <w:rsid w:val="002D34BE"/>
    <w:rsid w:val="002E38BE"/>
    <w:rsid w:val="002F7E6C"/>
    <w:rsid w:val="003045A4"/>
    <w:rsid w:val="00310142"/>
    <w:rsid w:val="0032446A"/>
    <w:rsid w:val="0033180B"/>
    <w:rsid w:val="003376F1"/>
    <w:rsid w:val="003444CE"/>
    <w:rsid w:val="00347A4E"/>
    <w:rsid w:val="0035499F"/>
    <w:rsid w:val="00357AA9"/>
    <w:rsid w:val="00360CD0"/>
    <w:rsid w:val="00360E1E"/>
    <w:rsid w:val="00360F09"/>
    <w:rsid w:val="003627CB"/>
    <w:rsid w:val="00395135"/>
    <w:rsid w:val="00396133"/>
    <w:rsid w:val="003B17DD"/>
    <w:rsid w:val="003B764D"/>
    <w:rsid w:val="003C6F6F"/>
    <w:rsid w:val="003D5565"/>
    <w:rsid w:val="00417BF2"/>
    <w:rsid w:val="00420A8A"/>
    <w:rsid w:val="00437EEB"/>
    <w:rsid w:val="00460295"/>
    <w:rsid w:val="00462E62"/>
    <w:rsid w:val="0047168F"/>
    <w:rsid w:val="00473C45"/>
    <w:rsid w:val="0048415A"/>
    <w:rsid w:val="004A491B"/>
    <w:rsid w:val="004A64B3"/>
    <w:rsid w:val="004B4F4C"/>
    <w:rsid w:val="004B5BFF"/>
    <w:rsid w:val="004B6B99"/>
    <w:rsid w:val="004D2AC8"/>
    <w:rsid w:val="00500270"/>
    <w:rsid w:val="0050485E"/>
    <w:rsid w:val="00506B52"/>
    <w:rsid w:val="005218C1"/>
    <w:rsid w:val="005258AB"/>
    <w:rsid w:val="00526B06"/>
    <w:rsid w:val="005371ED"/>
    <w:rsid w:val="00545EE0"/>
    <w:rsid w:val="0055268E"/>
    <w:rsid w:val="00564412"/>
    <w:rsid w:val="00571161"/>
    <w:rsid w:val="00583A89"/>
    <w:rsid w:val="00585072"/>
    <w:rsid w:val="0059414F"/>
    <w:rsid w:val="005A17E6"/>
    <w:rsid w:val="005A3F39"/>
    <w:rsid w:val="005B086E"/>
    <w:rsid w:val="005C34EB"/>
    <w:rsid w:val="005D1992"/>
    <w:rsid w:val="005E082C"/>
    <w:rsid w:val="005E329D"/>
    <w:rsid w:val="005E4476"/>
    <w:rsid w:val="005F1F22"/>
    <w:rsid w:val="005F4DEE"/>
    <w:rsid w:val="0061367F"/>
    <w:rsid w:val="00614391"/>
    <w:rsid w:val="0061577D"/>
    <w:rsid w:val="0063100D"/>
    <w:rsid w:val="00631283"/>
    <w:rsid w:val="0063483A"/>
    <w:rsid w:val="00634B42"/>
    <w:rsid w:val="00637A20"/>
    <w:rsid w:val="00661EEC"/>
    <w:rsid w:val="0066218B"/>
    <w:rsid w:val="00667776"/>
    <w:rsid w:val="00670877"/>
    <w:rsid w:val="00677A8E"/>
    <w:rsid w:val="00693F53"/>
    <w:rsid w:val="00696A59"/>
    <w:rsid w:val="006A395B"/>
    <w:rsid w:val="006B6964"/>
    <w:rsid w:val="006B6D50"/>
    <w:rsid w:val="006B7827"/>
    <w:rsid w:val="006C6350"/>
    <w:rsid w:val="006C69A7"/>
    <w:rsid w:val="006D1965"/>
    <w:rsid w:val="006D5DEC"/>
    <w:rsid w:val="006D6BEE"/>
    <w:rsid w:val="006F4183"/>
    <w:rsid w:val="006F5A95"/>
    <w:rsid w:val="007058B2"/>
    <w:rsid w:val="00720A3B"/>
    <w:rsid w:val="007253B2"/>
    <w:rsid w:val="00726595"/>
    <w:rsid w:val="00730454"/>
    <w:rsid w:val="00733DEC"/>
    <w:rsid w:val="007511D5"/>
    <w:rsid w:val="00771056"/>
    <w:rsid w:val="00775B10"/>
    <w:rsid w:val="00776DE5"/>
    <w:rsid w:val="00784B40"/>
    <w:rsid w:val="00787FD0"/>
    <w:rsid w:val="007A03E8"/>
    <w:rsid w:val="007C0521"/>
    <w:rsid w:val="007E0EDC"/>
    <w:rsid w:val="007F3B4A"/>
    <w:rsid w:val="007F6E18"/>
    <w:rsid w:val="008018A5"/>
    <w:rsid w:val="00802D6D"/>
    <w:rsid w:val="0080618C"/>
    <w:rsid w:val="00810D72"/>
    <w:rsid w:val="008234D1"/>
    <w:rsid w:val="00823DB6"/>
    <w:rsid w:val="00826D4D"/>
    <w:rsid w:val="00834687"/>
    <w:rsid w:val="00853A01"/>
    <w:rsid w:val="008570CF"/>
    <w:rsid w:val="008575A0"/>
    <w:rsid w:val="00865468"/>
    <w:rsid w:val="008756B2"/>
    <w:rsid w:val="008843B8"/>
    <w:rsid w:val="00890137"/>
    <w:rsid w:val="0089417E"/>
    <w:rsid w:val="008A0DA4"/>
    <w:rsid w:val="008A6E9C"/>
    <w:rsid w:val="008D6A5D"/>
    <w:rsid w:val="008D7BC4"/>
    <w:rsid w:val="008E1623"/>
    <w:rsid w:val="008E334E"/>
    <w:rsid w:val="008E4019"/>
    <w:rsid w:val="008E7E93"/>
    <w:rsid w:val="008F6E4F"/>
    <w:rsid w:val="009050BC"/>
    <w:rsid w:val="009073B9"/>
    <w:rsid w:val="009205CC"/>
    <w:rsid w:val="0093094E"/>
    <w:rsid w:val="0093384A"/>
    <w:rsid w:val="009559B8"/>
    <w:rsid w:val="00960EC7"/>
    <w:rsid w:val="009723EC"/>
    <w:rsid w:val="009725AE"/>
    <w:rsid w:val="00972A93"/>
    <w:rsid w:val="00973618"/>
    <w:rsid w:val="00997BD1"/>
    <w:rsid w:val="009A7FB3"/>
    <w:rsid w:val="009B3783"/>
    <w:rsid w:val="009C47A7"/>
    <w:rsid w:val="009C6B59"/>
    <w:rsid w:val="009E1D73"/>
    <w:rsid w:val="009F1855"/>
    <w:rsid w:val="009F48C5"/>
    <w:rsid w:val="00A133BD"/>
    <w:rsid w:val="00A16DB0"/>
    <w:rsid w:val="00A24338"/>
    <w:rsid w:val="00A27446"/>
    <w:rsid w:val="00A41541"/>
    <w:rsid w:val="00A4270A"/>
    <w:rsid w:val="00A6102F"/>
    <w:rsid w:val="00A728E2"/>
    <w:rsid w:val="00A766F4"/>
    <w:rsid w:val="00AA5263"/>
    <w:rsid w:val="00AB0F80"/>
    <w:rsid w:val="00AC0DB0"/>
    <w:rsid w:val="00AC690A"/>
    <w:rsid w:val="00AD77FD"/>
    <w:rsid w:val="00AE17D5"/>
    <w:rsid w:val="00AE2B1A"/>
    <w:rsid w:val="00B02945"/>
    <w:rsid w:val="00B32036"/>
    <w:rsid w:val="00B32D3D"/>
    <w:rsid w:val="00B442EF"/>
    <w:rsid w:val="00B53BFF"/>
    <w:rsid w:val="00BA1366"/>
    <w:rsid w:val="00BB5C9F"/>
    <w:rsid w:val="00BB6FA6"/>
    <w:rsid w:val="00BD1314"/>
    <w:rsid w:val="00BD7D37"/>
    <w:rsid w:val="00BE2B59"/>
    <w:rsid w:val="00BE5797"/>
    <w:rsid w:val="00C27FDD"/>
    <w:rsid w:val="00C358B2"/>
    <w:rsid w:val="00C4318A"/>
    <w:rsid w:val="00C542DE"/>
    <w:rsid w:val="00C55E6C"/>
    <w:rsid w:val="00C612D2"/>
    <w:rsid w:val="00C72310"/>
    <w:rsid w:val="00C83B7C"/>
    <w:rsid w:val="00C930FE"/>
    <w:rsid w:val="00CC5668"/>
    <w:rsid w:val="00CD7072"/>
    <w:rsid w:val="00CE2587"/>
    <w:rsid w:val="00CE2DAB"/>
    <w:rsid w:val="00CE6F72"/>
    <w:rsid w:val="00D1469A"/>
    <w:rsid w:val="00D238F1"/>
    <w:rsid w:val="00D43871"/>
    <w:rsid w:val="00D45064"/>
    <w:rsid w:val="00D5036F"/>
    <w:rsid w:val="00D57C0A"/>
    <w:rsid w:val="00D72DD3"/>
    <w:rsid w:val="00D73344"/>
    <w:rsid w:val="00D922C7"/>
    <w:rsid w:val="00DA708C"/>
    <w:rsid w:val="00DB362A"/>
    <w:rsid w:val="00DB3EFE"/>
    <w:rsid w:val="00DD7987"/>
    <w:rsid w:val="00DF3183"/>
    <w:rsid w:val="00E10462"/>
    <w:rsid w:val="00E15608"/>
    <w:rsid w:val="00E23E93"/>
    <w:rsid w:val="00E36B61"/>
    <w:rsid w:val="00EB2D37"/>
    <w:rsid w:val="00EC22CE"/>
    <w:rsid w:val="00EF7C2D"/>
    <w:rsid w:val="00F02ABC"/>
    <w:rsid w:val="00F416C5"/>
    <w:rsid w:val="00F56841"/>
    <w:rsid w:val="00F7427D"/>
    <w:rsid w:val="00F74E1D"/>
    <w:rsid w:val="00F83EA4"/>
    <w:rsid w:val="00FB4743"/>
    <w:rsid w:val="00FB738E"/>
    <w:rsid w:val="00FB7467"/>
    <w:rsid w:val="00FC5210"/>
    <w:rsid w:val="00FC69B2"/>
    <w:rsid w:val="00FD4E6D"/>
    <w:rsid w:val="00FE447A"/>
    <w:rsid w:val="00FE6D0D"/>
    <w:rsid w:val="00FF6B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D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E2"/>
    <w:pPr>
      <w:spacing w:after="200" w:line="276" w:lineRule="auto"/>
      <w:jc w:val="left"/>
    </w:pPr>
    <w:rPr>
      <w:rFonts w:asciiTheme="minorHAnsi" w:hAnsiTheme="minorHAnsi" w:cstheme="minorBidi"/>
      <w:sz w:val="22"/>
      <w:szCs w:val="22"/>
    </w:rPr>
  </w:style>
  <w:style w:type="paragraph" w:styleId="Ttulo1">
    <w:name w:val="heading 1"/>
    <w:basedOn w:val="Normal"/>
    <w:next w:val="Normal"/>
    <w:link w:val="Ttulo1Car"/>
    <w:uiPriority w:val="9"/>
    <w:qFormat/>
    <w:rsid w:val="00AE17D5"/>
    <w:pPr>
      <w:keepNext/>
      <w:keepLines/>
      <w:numPr>
        <w:numId w:val="10"/>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es-ES"/>
    </w:rPr>
  </w:style>
  <w:style w:type="paragraph" w:styleId="Ttulo2">
    <w:name w:val="heading 2"/>
    <w:basedOn w:val="Normal"/>
    <w:next w:val="Normal"/>
    <w:link w:val="Ttulo2Car"/>
    <w:uiPriority w:val="9"/>
    <w:unhideWhenUsed/>
    <w:qFormat/>
    <w:rsid w:val="00AE17D5"/>
    <w:pPr>
      <w:keepNext/>
      <w:keepLines/>
      <w:numPr>
        <w:ilvl w:val="1"/>
        <w:numId w:val="10"/>
      </w:numPr>
      <w:spacing w:before="360" w:after="0" w:line="259" w:lineRule="auto"/>
      <w:outlineLvl w:val="1"/>
    </w:pPr>
    <w:rPr>
      <w:rFonts w:asciiTheme="majorHAnsi" w:eastAsiaTheme="majorEastAsia" w:hAnsiTheme="majorHAnsi" w:cstheme="majorBidi"/>
      <w:b/>
      <w:bCs/>
      <w:smallCaps/>
      <w:color w:val="000000" w:themeColor="text1"/>
      <w:sz w:val="28"/>
      <w:szCs w:val="28"/>
      <w:lang w:eastAsia="es-ES"/>
    </w:rPr>
  </w:style>
  <w:style w:type="paragraph" w:styleId="Ttulo3">
    <w:name w:val="heading 3"/>
    <w:basedOn w:val="Normal"/>
    <w:next w:val="Normal"/>
    <w:link w:val="Ttulo3Car"/>
    <w:uiPriority w:val="9"/>
    <w:unhideWhenUsed/>
    <w:qFormat/>
    <w:rsid w:val="00AE17D5"/>
    <w:pPr>
      <w:keepNext/>
      <w:keepLines/>
      <w:numPr>
        <w:ilvl w:val="2"/>
        <w:numId w:val="10"/>
      </w:numPr>
      <w:spacing w:before="200" w:after="0" w:line="259" w:lineRule="auto"/>
      <w:outlineLvl w:val="2"/>
    </w:pPr>
    <w:rPr>
      <w:rFonts w:asciiTheme="majorHAnsi" w:eastAsiaTheme="majorEastAsia" w:hAnsiTheme="majorHAnsi" w:cstheme="majorBidi"/>
      <w:b/>
      <w:bCs/>
      <w:color w:val="000000" w:themeColor="text1"/>
      <w:lang w:eastAsia="es-ES"/>
    </w:rPr>
  </w:style>
  <w:style w:type="paragraph" w:styleId="Ttulo4">
    <w:name w:val="heading 4"/>
    <w:basedOn w:val="Normal"/>
    <w:next w:val="Normal"/>
    <w:link w:val="Ttulo4Car"/>
    <w:uiPriority w:val="9"/>
    <w:unhideWhenUsed/>
    <w:qFormat/>
    <w:rsid w:val="00AE17D5"/>
    <w:pPr>
      <w:keepNext/>
      <w:keepLines/>
      <w:numPr>
        <w:ilvl w:val="3"/>
        <w:numId w:val="10"/>
      </w:numPr>
      <w:spacing w:before="200" w:after="0" w:line="259" w:lineRule="auto"/>
      <w:outlineLvl w:val="3"/>
    </w:pPr>
    <w:rPr>
      <w:rFonts w:asciiTheme="majorHAnsi" w:eastAsiaTheme="majorEastAsia" w:hAnsiTheme="majorHAnsi" w:cstheme="majorBidi"/>
      <w:b/>
      <w:bCs/>
      <w:i/>
      <w:iCs/>
      <w:color w:val="000000" w:themeColor="text1"/>
      <w:lang w:eastAsia="es-ES"/>
    </w:rPr>
  </w:style>
  <w:style w:type="paragraph" w:styleId="Ttulo5">
    <w:name w:val="heading 5"/>
    <w:basedOn w:val="Normal"/>
    <w:next w:val="Normal"/>
    <w:link w:val="Ttulo5Car"/>
    <w:uiPriority w:val="9"/>
    <w:semiHidden/>
    <w:unhideWhenUsed/>
    <w:qFormat/>
    <w:rsid w:val="00AE17D5"/>
    <w:pPr>
      <w:keepNext/>
      <w:keepLines/>
      <w:numPr>
        <w:ilvl w:val="4"/>
        <w:numId w:val="10"/>
      </w:numPr>
      <w:spacing w:before="200" w:after="0" w:line="259" w:lineRule="auto"/>
      <w:outlineLvl w:val="4"/>
    </w:pPr>
    <w:rPr>
      <w:rFonts w:asciiTheme="majorHAnsi" w:eastAsiaTheme="majorEastAsia" w:hAnsiTheme="majorHAnsi" w:cstheme="majorBidi"/>
      <w:color w:val="323E4F" w:themeColor="text2" w:themeShade="BF"/>
      <w:lang w:eastAsia="es-ES"/>
    </w:rPr>
  </w:style>
  <w:style w:type="paragraph" w:styleId="Ttulo6">
    <w:name w:val="heading 6"/>
    <w:basedOn w:val="Normal"/>
    <w:next w:val="Normal"/>
    <w:link w:val="Ttulo6Car"/>
    <w:uiPriority w:val="9"/>
    <w:semiHidden/>
    <w:unhideWhenUsed/>
    <w:qFormat/>
    <w:rsid w:val="00AE17D5"/>
    <w:pPr>
      <w:keepNext/>
      <w:keepLines/>
      <w:numPr>
        <w:ilvl w:val="5"/>
        <w:numId w:val="10"/>
      </w:numPr>
      <w:spacing w:before="200" w:after="0" w:line="259" w:lineRule="auto"/>
      <w:outlineLvl w:val="5"/>
    </w:pPr>
    <w:rPr>
      <w:rFonts w:asciiTheme="majorHAnsi" w:eastAsiaTheme="majorEastAsia" w:hAnsiTheme="majorHAnsi" w:cstheme="majorBidi"/>
      <w:i/>
      <w:iCs/>
      <w:color w:val="323E4F" w:themeColor="text2" w:themeShade="BF"/>
      <w:lang w:eastAsia="es-ES"/>
    </w:rPr>
  </w:style>
  <w:style w:type="paragraph" w:styleId="Ttulo7">
    <w:name w:val="heading 7"/>
    <w:basedOn w:val="Normal"/>
    <w:next w:val="Normal"/>
    <w:link w:val="Ttulo7Car"/>
    <w:uiPriority w:val="9"/>
    <w:semiHidden/>
    <w:unhideWhenUsed/>
    <w:qFormat/>
    <w:rsid w:val="00AE17D5"/>
    <w:pPr>
      <w:keepNext/>
      <w:keepLines/>
      <w:numPr>
        <w:ilvl w:val="6"/>
        <w:numId w:val="10"/>
      </w:numPr>
      <w:spacing w:before="200" w:after="0" w:line="259" w:lineRule="auto"/>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
    <w:semiHidden/>
    <w:unhideWhenUsed/>
    <w:qFormat/>
    <w:rsid w:val="00AE17D5"/>
    <w:pPr>
      <w:keepNext/>
      <w:keepLines/>
      <w:numPr>
        <w:ilvl w:val="7"/>
        <w:numId w:val="10"/>
      </w:numPr>
      <w:spacing w:before="200" w:after="0" w:line="259" w:lineRule="auto"/>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
    <w:semiHidden/>
    <w:unhideWhenUsed/>
    <w:qFormat/>
    <w:rsid w:val="00AE17D5"/>
    <w:pPr>
      <w:keepNext/>
      <w:keepLines/>
      <w:numPr>
        <w:ilvl w:val="8"/>
        <w:numId w:val="10"/>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8E2"/>
    <w:pPr>
      <w:ind w:left="720"/>
      <w:contextualSpacing/>
    </w:pPr>
  </w:style>
  <w:style w:type="character" w:styleId="Hipervnculo">
    <w:name w:val="Hyperlink"/>
    <w:basedOn w:val="Fuentedeprrafopredeter"/>
    <w:uiPriority w:val="99"/>
    <w:unhideWhenUsed/>
    <w:rsid w:val="00A728E2"/>
    <w:rPr>
      <w:color w:val="0563C1" w:themeColor="hyperlink"/>
      <w:u w:val="single"/>
    </w:rPr>
  </w:style>
  <w:style w:type="paragraph" w:styleId="Textodeglobo">
    <w:name w:val="Balloon Text"/>
    <w:basedOn w:val="Normal"/>
    <w:link w:val="TextodegloboCar"/>
    <w:uiPriority w:val="99"/>
    <w:semiHidden/>
    <w:unhideWhenUsed/>
    <w:rsid w:val="00A72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8E2"/>
    <w:rPr>
      <w:rFonts w:ascii="Segoe UI" w:hAnsi="Segoe UI" w:cs="Segoe UI"/>
      <w:sz w:val="18"/>
      <w:szCs w:val="18"/>
    </w:rPr>
  </w:style>
  <w:style w:type="paragraph" w:styleId="Ttulo">
    <w:name w:val="Title"/>
    <w:basedOn w:val="Normal"/>
    <w:next w:val="Normal"/>
    <w:link w:val="TtuloCar"/>
    <w:uiPriority w:val="10"/>
    <w:qFormat/>
    <w:rsid w:val="004B4F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4F4C"/>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rsid w:val="00FC69B2"/>
    <w:pPr>
      <w:tabs>
        <w:tab w:val="left" w:pos="567"/>
        <w:tab w:val="right" w:leader="dot" w:pos="9344"/>
      </w:tabs>
      <w:spacing w:line="240" w:lineRule="auto"/>
      <w:ind w:left="567" w:right="3" w:hanging="567"/>
    </w:pPr>
    <w:rPr>
      <w:rFonts w:ascii="Arial Narrow" w:eastAsia="Times New Roman" w:hAnsi="Arial Narrow" w:cs="Arial"/>
      <w:noProof/>
      <w:kern w:val="28"/>
      <w:sz w:val="18"/>
      <w:szCs w:val="18"/>
      <w:lang w:eastAsia="es-ES"/>
    </w:rPr>
  </w:style>
  <w:style w:type="paragraph" w:styleId="TDC2">
    <w:name w:val="toc 2"/>
    <w:basedOn w:val="Normal"/>
    <w:next w:val="Normal"/>
    <w:autoRedefine/>
    <w:uiPriority w:val="39"/>
    <w:rsid w:val="00310142"/>
    <w:pPr>
      <w:tabs>
        <w:tab w:val="left" w:pos="1134"/>
        <w:tab w:val="right" w:leader="dot" w:pos="9344"/>
      </w:tabs>
      <w:spacing w:after="240" w:line="240" w:lineRule="auto"/>
      <w:ind w:left="1134" w:right="1134" w:hanging="567"/>
    </w:pPr>
    <w:rPr>
      <w:rFonts w:ascii="Tahoma" w:eastAsia="Times New Roman" w:hAnsi="Tahoma" w:cs="Times New Roman"/>
      <w:bCs/>
      <w:noProof/>
      <w:kern w:val="28"/>
      <w:sz w:val="20"/>
      <w:szCs w:val="20"/>
      <w:lang w:eastAsia="es-ES"/>
    </w:rPr>
  </w:style>
  <w:style w:type="paragraph" w:styleId="TDC3">
    <w:name w:val="toc 3"/>
    <w:basedOn w:val="Normal"/>
    <w:next w:val="Normal"/>
    <w:autoRedefine/>
    <w:uiPriority w:val="39"/>
    <w:unhideWhenUsed/>
    <w:rsid w:val="00310142"/>
    <w:pPr>
      <w:spacing w:after="100" w:line="259" w:lineRule="auto"/>
      <w:ind w:left="440"/>
    </w:pPr>
    <w:rPr>
      <w:rFonts w:eastAsiaTheme="minorEastAsia"/>
      <w:lang w:eastAsia="es-ES"/>
    </w:rPr>
  </w:style>
  <w:style w:type="paragraph" w:styleId="NormalWeb">
    <w:name w:val="Normal (Web)"/>
    <w:basedOn w:val="Normal"/>
    <w:uiPriority w:val="99"/>
    <w:semiHidden/>
    <w:unhideWhenUsed/>
    <w:rsid w:val="00213D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3B1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17DD"/>
    <w:rPr>
      <w:rFonts w:asciiTheme="minorHAnsi" w:hAnsiTheme="minorHAnsi" w:cstheme="minorBidi"/>
      <w:sz w:val="22"/>
      <w:szCs w:val="22"/>
    </w:rPr>
  </w:style>
  <w:style w:type="paragraph" w:styleId="Piedepgina">
    <w:name w:val="footer"/>
    <w:basedOn w:val="Normal"/>
    <w:link w:val="PiedepginaCar"/>
    <w:uiPriority w:val="99"/>
    <w:unhideWhenUsed/>
    <w:rsid w:val="003B1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7DD"/>
    <w:rPr>
      <w:rFonts w:asciiTheme="minorHAnsi" w:hAnsiTheme="minorHAnsi" w:cstheme="minorBidi"/>
      <w:sz w:val="22"/>
      <w:szCs w:val="22"/>
    </w:rPr>
  </w:style>
  <w:style w:type="character" w:customStyle="1" w:styleId="Ttulo1Car">
    <w:name w:val="Título 1 Car"/>
    <w:basedOn w:val="Fuentedeprrafopredeter"/>
    <w:link w:val="Ttulo1"/>
    <w:uiPriority w:val="9"/>
    <w:rsid w:val="00AE17D5"/>
    <w:rPr>
      <w:rFonts w:asciiTheme="majorHAnsi" w:eastAsiaTheme="majorEastAsia" w:hAnsiTheme="majorHAnsi" w:cstheme="majorBidi"/>
      <w:b/>
      <w:bCs/>
      <w:smallCaps/>
      <w:color w:val="000000" w:themeColor="text1"/>
      <w:sz w:val="36"/>
      <w:szCs w:val="36"/>
      <w:lang w:eastAsia="es-ES"/>
    </w:rPr>
  </w:style>
  <w:style w:type="character" w:customStyle="1" w:styleId="Ttulo2Car">
    <w:name w:val="Título 2 Car"/>
    <w:basedOn w:val="Fuentedeprrafopredeter"/>
    <w:link w:val="Ttulo2"/>
    <w:uiPriority w:val="9"/>
    <w:rsid w:val="00AE17D5"/>
    <w:rPr>
      <w:rFonts w:asciiTheme="majorHAnsi" w:eastAsiaTheme="majorEastAsia" w:hAnsiTheme="majorHAnsi" w:cstheme="majorBidi"/>
      <w:b/>
      <w:bCs/>
      <w:smallCaps/>
      <w:color w:val="000000" w:themeColor="text1"/>
      <w:sz w:val="28"/>
      <w:szCs w:val="28"/>
      <w:lang w:eastAsia="es-ES"/>
    </w:rPr>
  </w:style>
  <w:style w:type="character" w:customStyle="1" w:styleId="Ttulo3Car">
    <w:name w:val="Título 3 Car"/>
    <w:basedOn w:val="Fuentedeprrafopredeter"/>
    <w:link w:val="Ttulo3"/>
    <w:uiPriority w:val="9"/>
    <w:rsid w:val="00AE17D5"/>
    <w:rPr>
      <w:rFonts w:asciiTheme="majorHAnsi" w:eastAsiaTheme="majorEastAsia" w:hAnsiTheme="majorHAnsi" w:cstheme="majorBidi"/>
      <w:b/>
      <w:bCs/>
      <w:color w:val="000000" w:themeColor="text1"/>
      <w:sz w:val="22"/>
      <w:szCs w:val="22"/>
      <w:lang w:eastAsia="es-ES"/>
    </w:rPr>
  </w:style>
  <w:style w:type="character" w:customStyle="1" w:styleId="Ttulo4Car">
    <w:name w:val="Título 4 Car"/>
    <w:basedOn w:val="Fuentedeprrafopredeter"/>
    <w:link w:val="Ttulo4"/>
    <w:uiPriority w:val="9"/>
    <w:rsid w:val="00AE17D5"/>
    <w:rPr>
      <w:rFonts w:asciiTheme="majorHAnsi" w:eastAsiaTheme="majorEastAsia" w:hAnsiTheme="majorHAnsi" w:cstheme="majorBidi"/>
      <w:b/>
      <w:bCs/>
      <w:i/>
      <w:iCs/>
      <w:color w:val="000000" w:themeColor="text1"/>
      <w:sz w:val="22"/>
      <w:szCs w:val="22"/>
      <w:lang w:eastAsia="es-ES"/>
    </w:rPr>
  </w:style>
  <w:style w:type="character" w:customStyle="1" w:styleId="Ttulo5Car">
    <w:name w:val="Título 5 Car"/>
    <w:basedOn w:val="Fuentedeprrafopredeter"/>
    <w:link w:val="Ttulo5"/>
    <w:uiPriority w:val="9"/>
    <w:semiHidden/>
    <w:rsid w:val="00AE17D5"/>
    <w:rPr>
      <w:rFonts w:asciiTheme="majorHAnsi" w:eastAsiaTheme="majorEastAsia" w:hAnsiTheme="majorHAnsi" w:cstheme="majorBidi"/>
      <w:color w:val="323E4F" w:themeColor="text2" w:themeShade="BF"/>
      <w:sz w:val="22"/>
      <w:szCs w:val="22"/>
      <w:lang w:eastAsia="es-ES"/>
    </w:rPr>
  </w:style>
  <w:style w:type="character" w:customStyle="1" w:styleId="Ttulo6Car">
    <w:name w:val="Título 6 Car"/>
    <w:basedOn w:val="Fuentedeprrafopredeter"/>
    <w:link w:val="Ttulo6"/>
    <w:uiPriority w:val="9"/>
    <w:semiHidden/>
    <w:rsid w:val="00AE17D5"/>
    <w:rPr>
      <w:rFonts w:asciiTheme="majorHAnsi" w:eastAsiaTheme="majorEastAsia" w:hAnsiTheme="majorHAnsi" w:cstheme="majorBidi"/>
      <w:i/>
      <w:iCs/>
      <w:color w:val="323E4F" w:themeColor="text2" w:themeShade="BF"/>
      <w:sz w:val="22"/>
      <w:szCs w:val="22"/>
      <w:lang w:eastAsia="es-ES"/>
    </w:rPr>
  </w:style>
  <w:style w:type="character" w:customStyle="1" w:styleId="Ttulo7Car">
    <w:name w:val="Título 7 Car"/>
    <w:basedOn w:val="Fuentedeprrafopredeter"/>
    <w:link w:val="Ttulo7"/>
    <w:uiPriority w:val="9"/>
    <w:semiHidden/>
    <w:rsid w:val="00AE17D5"/>
    <w:rPr>
      <w:rFonts w:asciiTheme="majorHAnsi" w:eastAsiaTheme="majorEastAsia" w:hAnsiTheme="majorHAnsi" w:cstheme="majorBidi"/>
      <w:i/>
      <w:iCs/>
      <w:color w:val="404040" w:themeColor="text1" w:themeTint="BF"/>
      <w:sz w:val="22"/>
      <w:szCs w:val="22"/>
      <w:lang w:eastAsia="es-ES"/>
    </w:rPr>
  </w:style>
  <w:style w:type="character" w:customStyle="1" w:styleId="Ttulo8Car">
    <w:name w:val="Título 8 Car"/>
    <w:basedOn w:val="Fuentedeprrafopredeter"/>
    <w:link w:val="Ttulo8"/>
    <w:uiPriority w:val="9"/>
    <w:semiHidden/>
    <w:rsid w:val="00AE17D5"/>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AE17D5"/>
    <w:rPr>
      <w:rFonts w:asciiTheme="majorHAnsi" w:eastAsiaTheme="majorEastAsia" w:hAnsiTheme="majorHAnsi" w:cstheme="majorBidi"/>
      <w:i/>
      <w:iCs/>
      <w:color w:val="404040" w:themeColor="text1" w:themeTint="BF"/>
      <w:sz w:val="20"/>
      <w:szCs w:val="20"/>
      <w:lang w:eastAsia="es-ES"/>
    </w:rPr>
  </w:style>
  <w:style w:type="table" w:customStyle="1" w:styleId="TableGrid">
    <w:name w:val="TableGrid"/>
    <w:rsid w:val="001C3EB0"/>
    <w:pPr>
      <w:spacing w:line="240" w:lineRule="auto"/>
      <w:jc w:val="left"/>
    </w:pPr>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3376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E2"/>
    <w:pPr>
      <w:spacing w:after="200" w:line="276" w:lineRule="auto"/>
      <w:jc w:val="left"/>
    </w:pPr>
    <w:rPr>
      <w:rFonts w:asciiTheme="minorHAnsi" w:hAnsiTheme="minorHAnsi" w:cstheme="minorBidi"/>
      <w:sz w:val="22"/>
      <w:szCs w:val="22"/>
    </w:rPr>
  </w:style>
  <w:style w:type="paragraph" w:styleId="Ttulo1">
    <w:name w:val="heading 1"/>
    <w:basedOn w:val="Normal"/>
    <w:next w:val="Normal"/>
    <w:link w:val="Ttulo1Car"/>
    <w:uiPriority w:val="9"/>
    <w:qFormat/>
    <w:rsid w:val="00AE17D5"/>
    <w:pPr>
      <w:keepNext/>
      <w:keepLines/>
      <w:numPr>
        <w:numId w:val="10"/>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es-ES"/>
    </w:rPr>
  </w:style>
  <w:style w:type="paragraph" w:styleId="Ttulo2">
    <w:name w:val="heading 2"/>
    <w:basedOn w:val="Normal"/>
    <w:next w:val="Normal"/>
    <w:link w:val="Ttulo2Car"/>
    <w:uiPriority w:val="9"/>
    <w:unhideWhenUsed/>
    <w:qFormat/>
    <w:rsid w:val="00AE17D5"/>
    <w:pPr>
      <w:keepNext/>
      <w:keepLines/>
      <w:numPr>
        <w:ilvl w:val="1"/>
        <w:numId w:val="10"/>
      </w:numPr>
      <w:spacing w:before="360" w:after="0" w:line="259" w:lineRule="auto"/>
      <w:outlineLvl w:val="1"/>
    </w:pPr>
    <w:rPr>
      <w:rFonts w:asciiTheme="majorHAnsi" w:eastAsiaTheme="majorEastAsia" w:hAnsiTheme="majorHAnsi" w:cstheme="majorBidi"/>
      <w:b/>
      <w:bCs/>
      <w:smallCaps/>
      <w:color w:val="000000" w:themeColor="text1"/>
      <w:sz w:val="28"/>
      <w:szCs w:val="28"/>
      <w:lang w:eastAsia="es-ES"/>
    </w:rPr>
  </w:style>
  <w:style w:type="paragraph" w:styleId="Ttulo3">
    <w:name w:val="heading 3"/>
    <w:basedOn w:val="Normal"/>
    <w:next w:val="Normal"/>
    <w:link w:val="Ttulo3Car"/>
    <w:uiPriority w:val="9"/>
    <w:unhideWhenUsed/>
    <w:qFormat/>
    <w:rsid w:val="00AE17D5"/>
    <w:pPr>
      <w:keepNext/>
      <w:keepLines/>
      <w:numPr>
        <w:ilvl w:val="2"/>
        <w:numId w:val="10"/>
      </w:numPr>
      <w:spacing w:before="200" w:after="0" w:line="259" w:lineRule="auto"/>
      <w:outlineLvl w:val="2"/>
    </w:pPr>
    <w:rPr>
      <w:rFonts w:asciiTheme="majorHAnsi" w:eastAsiaTheme="majorEastAsia" w:hAnsiTheme="majorHAnsi" w:cstheme="majorBidi"/>
      <w:b/>
      <w:bCs/>
      <w:color w:val="000000" w:themeColor="text1"/>
      <w:lang w:eastAsia="es-ES"/>
    </w:rPr>
  </w:style>
  <w:style w:type="paragraph" w:styleId="Ttulo4">
    <w:name w:val="heading 4"/>
    <w:basedOn w:val="Normal"/>
    <w:next w:val="Normal"/>
    <w:link w:val="Ttulo4Car"/>
    <w:uiPriority w:val="9"/>
    <w:unhideWhenUsed/>
    <w:qFormat/>
    <w:rsid w:val="00AE17D5"/>
    <w:pPr>
      <w:keepNext/>
      <w:keepLines/>
      <w:numPr>
        <w:ilvl w:val="3"/>
        <w:numId w:val="10"/>
      </w:numPr>
      <w:spacing w:before="200" w:after="0" w:line="259" w:lineRule="auto"/>
      <w:outlineLvl w:val="3"/>
    </w:pPr>
    <w:rPr>
      <w:rFonts w:asciiTheme="majorHAnsi" w:eastAsiaTheme="majorEastAsia" w:hAnsiTheme="majorHAnsi" w:cstheme="majorBidi"/>
      <w:b/>
      <w:bCs/>
      <w:i/>
      <w:iCs/>
      <w:color w:val="000000" w:themeColor="text1"/>
      <w:lang w:eastAsia="es-ES"/>
    </w:rPr>
  </w:style>
  <w:style w:type="paragraph" w:styleId="Ttulo5">
    <w:name w:val="heading 5"/>
    <w:basedOn w:val="Normal"/>
    <w:next w:val="Normal"/>
    <w:link w:val="Ttulo5Car"/>
    <w:uiPriority w:val="9"/>
    <w:semiHidden/>
    <w:unhideWhenUsed/>
    <w:qFormat/>
    <w:rsid w:val="00AE17D5"/>
    <w:pPr>
      <w:keepNext/>
      <w:keepLines/>
      <w:numPr>
        <w:ilvl w:val="4"/>
        <w:numId w:val="10"/>
      </w:numPr>
      <w:spacing w:before="200" w:after="0" w:line="259" w:lineRule="auto"/>
      <w:outlineLvl w:val="4"/>
    </w:pPr>
    <w:rPr>
      <w:rFonts w:asciiTheme="majorHAnsi" w:eastAsiaTheme="majorEastAsia" w:hAnsiTheme="majorHAnsi" w:cstheme="majorBidi"/>
      <w:color w:val="323E4F" w:themeColor="text2" w:themeShade="BF"/>
      <w:lang w:eastAsia="es-ES"/>
    </w:rPr>
  </w:style>
  <w:style w:type="paragraph" w:styleId="Ttulo6">
    <w:name w:val="heading 6"/>
    <w:basedOn w:val="Normal"/>
    <w:next w:val="Normal"/>
    <w:link w:val="Ttulo6Car"/>
    <w:uiPriority w:val="9"/>
    <w:semiHidden/>
    <w:unhideWhenUsed/>
    <w:qFormat/>
    <w:rsid w:val="00AE17D5"/>
    <w:pPr>
      <w:keepNext/>
      <w:keepLines/>
      <w:numPr>
        <w:ilvl w:val="5"/>
        <w:numId w:val="10"/>
      </w:numPr>
      <w:spacing w:before="200" w:after="0" w:line="259" w:lineRule="auto"/>
      <w:outlineLvl w:val="5"/>
    </w:pPr>
    <w:rPr>
      <w:rFonts w:asciiTheme="majorHAnsi" w:eastAsiaTheme="majorEastAsia" w:hAnsiTheme="majorHAnsi" w:cstheme="majorBidi"/>
      <w:i/>
      <w:iCs/>
      <w:color w:val="323E4F" w:themeColor="text2" w:themeShade="BF"/>
      <w:lang w:eastAsia="es-ES"/>
    </w:rPr>
  </w:style>
  <w:style w:type="paragraph" w:styleId="Ttulo7">
    <w:name w:val="heading 7"/>
    <w:basedOn w:val="Normal"/>
    <w:next w:val="Normal"/>
    <w:link w:val="Ttulo7Car"/>
    <w:uiPriority w:val="9"/>
    <w:semiHidden/>
    <w:unhideWhenUsed/>
    <w:qFormat/>
    <w:rsid w:val="00AE17D5"/>
    <w:pPr>
      <w:keepNext/>
      <w:keepLines/>
      <w:numPr>
        <w:ilvl w:val="6"/>
        <w:numId w:val="10"/>
      </w:numPr>
      <w:spacing w:before="200" w:after="0" w:line="259" w:lineRule="auto"/>
      <w:outlineLvl w:val="6"/>
    </w:pPr>
    <w:rPr>
      <w:rFonts w:asciiTheme="majorHAnsi" w:eastAsiaTheme="majorEastAsia" w:hAnsiTheme="majorHAnsi" w:cstheme="majorBidi"/>
      <w:i/>
      <w:iCs/>
      <w:color w:val="404040" w:themeColor="text1" w:themeTint="BF"/>
      <w:lang w:eastAsia="es-ES"/>
    </w:rPr>
  </w:style>
  <w:style w:type="paragraph" w:styleId="Ttulo8">
    <w:name w:val="heading 8"/>
    <w:basedOn w:val="Normal"/>
    <w:next w:val="Normal"/>
    <w:link w:val="Ttulo8Car"/>
    <w:uiPriority w:val="9"/>
    <w:semiHidden/>
    <w:unhideWhenUsed/>
    <w:qFormat/>
    <w:rsid w:val="00AE17D5"/>
    <w:pPr>
      <w:keepNext/>
      <w:keepLines/>
      <w:numPr>
        <w:ilvl w:val="7"/>
        <w:numId w:val="10"/>
      </w:numPr>
      <w:spacing w:before="200" w:after="0" w:line="259" w:lineRule="auto"/>
      <w:outlineLvl w:val="7"/>
    </w:pPr>
    <w:rPr>
      <w:rFonts w:asciiTheme="majorHAnsi" w:eastAsiaTheme="majorEastAsia" w:hAnsiTheme="majorHAnsi" w:cstheme="majorBidi"/>
      <w:color w:val="404040" w:themeColor="text1" w:themeTint="BF"/>
      <w:sz w:val="20"/>
      <w:szCs w:val="20"/>
      <w:lang w:eastAsia="es-ES"/>
    </w:rPr>
  </w:style>
  <w:style w:type="paragraph" w:styleId="Ttulo9">
    <w:name w:val="heading 9"/>
    <w:basedOn w:val="Normal"/>
    <w:next w:val="Normal"/>
    <w:link w:val="Ttulo9Car"/>
    <w:uiPriority w:val="9"/>
    <w:semiHidden/>
    <w:unhideWhenUsed/>
    <w:qFormat/>
    <w:rsid w:val="00AE17D5"/>
    <w:pPr>
      <w:keepNext/>
      <w:keepLines/>
      <w:numPr>
        <w:ilvl w:val="8"/>
        <w:numId w:val="10"/>
      </w:numPr>
      <w:spacing w:before="200" w:after="0" w:line="259" w:lineRule="auto"/>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8E2"/>
    <w:pPr>
      <w:ind w:left="720"/>
      <w:contextualSpacing/>
    </w:pPr>
  </w:style>
  <w:style w:type="character" w:styleId="Hipervnculo">
    <w:name w:val="Hyperlink"/>
    <w:basedOn w:val="Fuentedeprrafopredeter"/>
    <w:uiPriority w:val="99"/>
    <w:unhideWhenUsed/>
    <w:rsid w:val="00A728E2"/>
    <w:rPr>
      <w:color w:val="0563C1" w:themeColor="hyperlink"/>
      <w:u w:val="single"/>
    </w:rPr>
  </w:style>
  <w:style w:type="paragraph" w:styleId="Textodeglobo">
    <w:name w:val="Balloon Text"/>
    <w:basedOn w:val="Normal"/>
    <w:link w:val="TextodegloboCar"/>
    <w:uiPriority w:val="99"/>
    <w:semiHidden/>
    <w:unhideWhenUsed/>
    <w:rsid w:val="00A72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8E2"/>
    <w:rPr>
      <w:rFonts w:ascii="Segoe UI" w:hAnsi="Segoe UI" w:cs="Segoe UI"/>
      <w:sz w:val="18"/>
      <w:szCs w:val="18"/>
    </w:rPr>
  </w:style>
  <w:style w:type="paragraph" w:styleId="Ttulo">
    <w:name w:val="Title"/>
    <w:basedOn w:val="Normal"/>
    <w:next w:val="Normal"/>
    <w:link w:val="TtuloCar"/>
    <w:uiPriority w:val="10"/>
    <w:qFormat/>
    <w:rsid w:val="004B4F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4F4C"/>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rsid w:val="00FC69B2"/>
    <w:pPr>
      <w:tabs>
        <w:tab w:val="left" w:pos="567"/>
        <w:tab w:val="right" w:leader="dot" w:pos="9344"/>
      </w:tabs>
      <w:spacing w:line="240" w:lineRule="auto"/>
      <w:ind w:left="567" w:right="3" w:hanging="567"/>
    </w:pPr>
    <w:rPr>
      <w:rFonts w:ascii="Arial Narrow" w:eastAsia="Times New Roman" w:hAnsi="Arial Narrow" w:cs="Arial"/>
      <w:noProof/>
      <w:kern w:val="28"/>
      <w:sz w:val="18"/>
      <w:szCs w:val="18"/>
      <w:lang w:eastAsia="es-ES"/>
    </w:rPr>
  </w:style>
  <w:style w:type="paragraph" w:styleId="TDC2">
    <w:name w:val="toc 2"/>
    <w:basedOn w:val="Normal"/>
    <w:next w:val="Normal"/>
    <w:autoRedefine/>
    <w:uiPriority w:val="39"/>
    <w:rsid w:val="00310142"/>
    <w:pPr>
      <w:tabs>
        <w:tab w:val="left" w:pos="1134"/>
        <w:tab w:val="right" w:leader="dot" w:pos="9344"/>
      </w:tabs>
      <w:spacing w:after="240" w:line="240" w:lineRule="auto"/>
      <w:ind w:left="1134" w:right="1134" w:hanging="567"/>
    </w:pPr>
    <w:rPr>
      <w:rFonts w:ascii="Tahoma" w:eastAsia="Times New Roman" w:hAnsi="Tahoma" w:cs="Times New Roman"/>
      <w:bCs/>
      <w:noProof/>
      <w:kern w:val="28"/>
      <w:sz w:val="20"/>
      <w:szCs w:val="20"/>
      <w:lang w:eastAsia="es-ES"/>
    </w:rPr>
  </w:style>
  <w:style w:type="paragraph" w:styleId="TDC3">
    <w:name w:val="toc 3"/>
    <w:basedOn w:val="Normal"/>
    <w:next w:val="Normal"/>
    <w:autoRedefine/>
    <w:uiPriority w:val="39"/>
    <w:unhideWhenUsed/>
    <w:rsid w:val="00310142"/>
    <w:pPr>
      <w:spacing w:after="100" w:line="259" w:lineRule="auto"/>
      <w:ind w:left="440"/>
    </w:pPr>
    <w:rPr>
      <w:rFonts w:eastAsiaTheme="minorEastAsia"/>
      <w:lang w:eastAsia="es-ES"/>
    </w:rPr>
  </w:style>
  <w:style w:type="paragraph" w:styleId="NormalWeb">
    <w:name w:val="Normal (Web)"/>
    <w:basedOn w:val="Normal"/>
    <w:uiPriority w:val="99"/>
    <w:semiHidden/>
    <w:unhideWhenUsed/>
    <w:rsid w:val="00213D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3B17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17DD"/>
    <w:rPr>
      <w:rFonts w:asciiTheme="minorHAnsi" w:hAnsiTheme="minorHAnsi" w:cstheme="minorBidi"/>
      <w:sz w:val="22"/>
      <w:szCs w:val="22"/>
    </w:rPr>
  </w:style>
  <w:style w:type="paragraph" w:styleId="Piedepgina">
    <w:name w:val="footer"/>
    <w:basedOn w:val="Normal"/>
    <w:link w:val="PiedepginaCar"/>
    <w:uiPriority w:val="99"/>
    <w:unhideWhenUsed/>
    <w:rsid w:val="003B17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7DD"/>
    <w:rPr>
      <w:rFonts w:asciiTheme="minorHAnsi" w:hAnsiTheme="minorHAnsi" w:cstheme="minorBidi"/>
      <w:sz w:val="22"/>
      <w:szCs w:val="22"/>
    </w:rPr>
  </w:style>
  <w:style w:type="character" w:customStyle="1" w:styleId="Ttulo1Car">
    <w:name w:val="Título 1 Car"/>
    <w:basedOn w:val="Fuentedeprrafopredeter"/>
    <w:link w:val="Ttulo1"/>
    <w:uiPriority w:val="9"/>
    <w:rsid w:val="00AE17D5"/>
    <w:rPr>
      <w:rFonts w:asciiTheme="majorHAnsi" w:eastAsiaTheme="majorEastAsia" w:hAnsiTheme="majorHAnsi" w:cstheme="majorBidi"/>
      <w:b/>
      <w:bCs/>
      <w:smallCaps/>
      <w:color w:val="000000" w:themeColor="text1"/>
      <w:sz w:val="36"/>
      <w:szCs w:val="36"/>
      <w:lang w:eastAsia="es-ES"/>
    </w:rPr>
  </w:style>
  <w:style w:type="character" w:customStyle="1" w:styleId="Ttulo2Car">
    <w:name w:val="Título 2 Car"/>
    <w:basedOn w:val="Fuentedeprrafopredeter"/>
    <w:link w:val="Ttulo2"/>
    <w:uiPriority w:val="9"/>
    <w:rsid w:val="00AE17D5"/>
    <w:rPr>
      <w:rFonts w:asciiTheme="majorHAnsi" w:eastAsiaTheme="majorEastAsia" w:hAnsiTheme="majorHAnsi" w:cstheme="majorBidi"/>
      <w:b/>
      <w:bCs/>
      <w:smallCaps/>
      <w:color w:val="000000" w:themeColor="text1"/>
      <w:sz w:val="28"/>
      <w:szCs w:val="28"/>
      <w:lang w:eastAsia="es-ES"/>
    </w:rPr>
  </w:style>
  <w:style w:type="character" w:customStyle="1" w:styleId="Ttulo3Car">
    <w:name w:val="Título 3 Car"/>
    <w:basedOn w:val="Fuentedeprrafopredeter"/>
    <w:link w:val="Ttulo3"/>
    <w:uiPriority w:val="9"/>
    <w:rsid w:val="00AE17D5"/>
    <w:rPr>
      <w:rFonts w:asciiTheme="majorHAnsi" w:eastAsiaTheme="majorEastAsia" w:hAnsiTheme="majorHAnsi" w:cstheme="majorBidi"/>
      <w:b/>
      <w:bCs/>
      <w:color w:val="000000" w:themeColor="text1"/>
      <w:sz w:val="22"/>
      <w:szCs w:val="22"/>
      <w:lang w:eastAsia="es-ES"/>
    </w:rPr>
  </w:style>
  <w:style w:type="character" w:customStyle="1" w:styleId="Ttulo4Car">
    <w:name w:val="Título 4 Car"/>
    <w:basedOn w:val="Fuentedeprrafopredeter"/>
    <w:link w:val="Ttulo4"/>
    <w:uiPriority w:val="9"/>
    <w:rsid w:val="00AE17D5"/>
    <w:rPr>
      <w:rFonts w:asciiTheme="majorHAnsi" w:eastAsiaTheme="majorEastAsia" w:hAnsiTheme="majorHAnsi" w:cstheme="majorBidi"/>
      <w:b/>
      <w:bCs/>
      <w:i/>
      <w:iCs/>
      <w:color w:val="000000" w:themeColor="text1"/>
      <w:sz w:val="22"/>
      <w:szCs w:val="22"/>
      <w:lang w:eastAsia="es-ES"/>
    </w:rPr>
  </w:style>
  <w:style w:type="character" w:customStyle="1" w:styleId="Ttulo5Car">
    <w:name w:val="Título 5 Car"/>
    <w:basedOn w:val="Fuentedeprrafopredeter"/>
    <w:link w:val="Ttulo5"/>
    <w:uiPriority w:val="9"/>
    <w:semiHidden/>
    <w:rsid w:val="00AE17D5"/>
    <w:rPr>
      <w:rFonts w:asciiTheme="majorHAnsi" w:eastAsiaTheme="majorEastAsia" w:hAnsiTheme="majorHAnsi" w:cstheme="majorBidi"/>
      <w:color w:val="323E4F" w:themeColor="text2" w:themeShade="BF"/>
      <w:sz w:val="22"/>
      <w:szCs w:val="22"/>
      <w:lang w:eastAsia="es-ES"/>
    </w:rPr>
  </w:style>
  <w:style w:type="character" w:customStyle="1" w:styleId="Ttulo6Car">
    <w:name w:val="Título 6 Car"/>
    <w:basedOn w:val="Fuentedeprrafopredeter"/>
    <w:link w:val="Ttulo6"/>
    <w:uiPriority w:val="9"/>
    <w:semiHidden/>
    <w:rsid w:val="00AE17D5"/>
    <w:rPr>
      <w:rFonts w:asciiTheme="majorHAnsi" w:eastAsiaTheme="majorEastAsia" w:hAnsiTheme="majorHAnsi" w:cstheme="majorBidi"/>
      <w:i/>
      <w:iCs/>
      <w:color w:val="323E4F" w:themeColor="text2" w:themeShade="BF"/>
      <w:sz w:val="22"/>
      <w:szCs w:val="22"/>
      <w:lang w:eastAsia="es-ES"/>
    </w:rPr>
  </w:style>
  <w:style w:type="character" w:customStyle="1" w:styleId="Ttulo7Car">
    <w:name w:val="Título 7 Car"/>
    <w:basedOn w:val="Fuentedeprrafopredeter"/>
    <w:link w:val="Ttulo7"/>
    <w:uiPriority w:val="9"/>
    <w:semiHidden/>
    <w:rsid w:val="00AE17D5"/>
    <w:rPr>
      <w:rFonts w:asciiTheme="majorHAnsi" w:eastAsiaTheme="majorEastAsia" w:hAnsiTheme="majorHAnsi" w:cstheme="majorBidi"/>
      <w:i/>
      <w:iCs/>
      <w:color w:val="404040" w:themeColor="text1" w:themeTint="BF"/>
      <w:sz w:val="22"/>
      <w:szCs w:val="22"/>
      <w:lang w:eastAsia="es-ES"/>
    </w:rPr>
  </w:style>
  <w:style w:type="character" w:customStyle="1" w:styleId="Ttulo8Car">
    <w:name w:val="Título 8 Car"/>
    <w:basedOn w:val="Fuentedeprrafopredeter"/>
    <w:link w:val="Ttulo8"/>
    <w:uiPriority w:val="9"/>
    <w:semiHidden/>
    <w:rsid w:val="00AE17D5"/>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AE17D5"/>
    <w:rPr>
      <w:rFonts w:asciiTheme="majorHAnsi" w:eastAsiaTheme="majorEastAsia" w:hAnsiTheme="majorHAnsi" w:cstheme="majorBidi"/>
      <w:i/>
      <w:iCs/>
      <w:color w:val="404040" w:themeColor="text1" w:themeTint="BF"/>
      <w:sz w:val="20"/>
      <w:szCs w:val="20"/>
      <w:lang w:eastAsia="es-ES"/>
    </w:rPr>
  </w:style>
  <w:style w:type="table" w:customStyle="1" w:styleId="TableGrid">
    <w:name w:val="TableGrid"/>
    <w:rsid w:val="001C3EB0"/>
    <w:pPr>
      <w:spacing w:line="240" w:lineRule="auto"/>
      <w:jc w:val="left"/>
    </w:pPr>
    <w:rPr>
      <w:rFonts w:asciiTheme="minorHAnsi" w:eastAsiaTheme="minorEastAsia" w:hAnsiTheme="minorHAnsi" w:cstheme="minorBidi"/>
      <w:sz w:val="22"/>
      <w:szCs w:val="22"/>
      <w:lang w:eastAsia="es-ES"/>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33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1363">
      <w:bodyDiv w:val="1"/>
      <w:marLeft w:val="0"/>
      <w:marRight w:val="0"/>
      <w:marTop w:val="0"/>
      <w:marBottom w:val="0"/>
      <w:divBdr>
        <w:top w:val="none" w:sz="0" w:space="0" w:color="auto"/>
        <w:left w:val="none" w:sz="0" w:space="0" w:color="auto"/>
        <w:bottom w:val="none" w:sz="0" w:space="0" w:color="auto"/>
        <w:right w:val="none" w:sz="0" w:space="0" w:color="auto"/>
      </w:divBdr>
    </w:div>
    <w:div w:id="323359327">
      <w:bodyDiv w:val="1"/>
      <w:marLeft w:val="0"/>
      <w:marRight w:val="0"/>
      <w:marTop w:val="0"/>
      <w:marBottom w:val="0"/>
      <w:divBdr>
        <w:top w:val="none" w:sz="0" w:space="0" w:color="auto"/>
        <w:left w:val="none" w:sz="0" w:space="0" w:color="auto"/>
        <w:bottom w:val="none" w:sz="0" w:space="0" w:color="auto"/>
        <w:right w:val="none" w:sz="0" w:space="0" w:color="auto"/>
      </w:divBdr>
    </w:div>
    <w:div w:id="466317552">
      <w:bodyDiv w:val="1"/>
      <w:marLeft w:val="0"/>
      <w:marRight w:val="0"/>
      <w:marTop w:val="0"/>
      <w:marBottom w:val="0"/>
      <w:divBdr>
        <w:top w:val="none" w:sz="0" w:space="0" w:color="auto"/>
        <w:left w:val="none" w:sz="0" w:space="0" w:color="auto"/>
        <w:bottom w:val="none" w:sz="0" w:space="0" w:color="auto"/>
        <w:right w:val="none" w:sz="0" w:space="0" w:color="auto"/>
      </w:divBdr>
    </w:div>
    <w:div w:id="887835337">
      <w:bodyDiv w:val="1"/>
      <w:marLeft w:val="0"/>
      <w:marRight w:val="0"/>
      <w:marTop w:val="0"/>
      <w:marBottom w:val="0"/>
      <w:divBdr>
        <w:top w:val="none" w:sz="0" w:space="0" w:color="auto"/>
        <w:left w:val="none" w:sz="0" w:space="0" w:color="auto"/>
        <w:bottom w:val="none" w:sz="0" w:space="0" w:color="auto"/>
        <w:right w:val="none" w:sz="0" w:space="0" w:color="auto"/>
      </w:divBdr>
    </w:div>
    <w:div w:id="1117678852">
      <w:bodyDiv w:val="1"/>
      <w:marLeft w:val="0"/>
      <w:marRight w:val="0"/>
      <w:marTop w:val="0"/>
      <w:marBottom w:val="0"/>
      <w:divBdr>
        <w:top w:val="none" w:sz="0" w:space="0" w:color="auto"/>
        <w:left w:val="none" w:sz="0" w:space="0" w:color="auto"/>
        <w:bottom w:val="none" w:sz="0" w:space="0" w:color="auto"/>
        <w:right w:val="none" w:sz="0" w:space="0" w:color="auto"/>
      </w:divBdr>
    </w:div>
    <w:div w:id="1371765071">
      <w:bodyDiv w:val="1"/>
      <w:marLeft w:val="0"/>
      <w:marRight w:val="0"/>
      <w:marTop w:val="0"/>
      <w:marBottom w:val="0"/>
      <w:divBdr>
        <w:top w:val="none" w:sz="0" w:space="0" w:color="auto"/>
        <w:left w:val="none" w:sz="0" w:space="0" w:color="auto"/>
        <w:bottom w:val="none" w:sz="0" w:space="0" w:color="auto"/>
        <w:right w:val="none" w:sz="0" w:space="0" w:color="auto"/>
      </w:divBdr>
    </w:div>
    <w:div w:id="1595818557">
      <w:bodyDiv w:val="1"/>
      <w:marLeft w:val="0"/>
      <w:marRight w:val="0"/>
      <w:marTop w:val="0"/>
      <w:marBottom w:val="0"/>
      <w:divBdr>
        <w:top w:val="none" w:sz="0" w:space="0" w:color="auto"/>
        <w:left w:val="none" w:sz="0" w:space="0" w:color="auto"/>
        <w:bottom w:val="none" w:sz="0" w:space="0" w:color="auto"/>
        <w:right w:val="none" w:sz="0" w:space="0" w:color="auto"/>
      </w:divBdr>
    </w:div>
    <w:div w:id="2007052741">
      <w:bodyDiv w:val="1"/>
      <w:marLeft w:val="0"/>
      <w:marRight w:val="0"/>
      <w:marTop w:val="0"/>
      <w:marBottom w:val="0"/>
      <w:divBdr>
        <w:top w:val="none" w:sz="0" w:space="0" w:color="auto"/>
        <w:left w:val="none" w:sz="0" w:space="0" w:color="auto"/>
        <w:bottom w:val="none" w:sz="0" w:space="0" w:color="auto"/>
        <w:right w:val="none" w:sz="0" w:space="0" w:color="auto"/>
      </w:divBdr>
    </w:div>
    <w:div w:id="2019885134">
      <w:bodyDiv w:val="1"/>
      <w:marLeft w:val="0"/>
      <w:marRight w:val="0"/>
      <w:marTop w:val="0"/>
      <w:marBottom w:val="0"/>
      <w:divBdr>
        <w:top w:val="none" w:sz="0" w:space="0" w:color="auto"/>
        <w:left w:val="none" w:sz="0" w:space="0" w:color="auto"/>
        <w:bottom w:val="none" w:sz="0" w:space="0" w:color="auto"/>
        <w:right w:val="none" w:sz="0" w:space="0" w:color="auto"/>
      </w:divBdr>
    </w:div>
    <w:div w:id="20842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_ext@limasa3.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ndby.es/ofertas-de-empleo/malaga/juridi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mpiezademalaga.es/ofert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7030E.9C663B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F5CE-5C42-4026-8AC5-CDD6B94D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3883</Words>
  <Characters>21359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Gallardo Laso</dc:creator>
  <cp:lastModifiedBy>Jose Parejo Casares</cp:lastModifiedBy>
  <cp:revision>3</cp:revision>
  <cp:lastPrinted>2021-02-18T13:43:00Z</cp:lastPrinted>
  <dcterms:created xsi:type="dcterms:W3CDTF">2021-04-19T10:17:00Z</dcterms:created>
  <dcterms:modified xsi:type="dcterms:W3CDTF">2021-04-19T11:03:00Z</dcterms:modified>
</cp:coreProperties>
</file>